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101" w:rsidRDefault="00582D9E">
      <w:pPr>
        <w:pStyle w:val="a6"/>
        <w:spacing w:before="114" w:after="114"/>
        <w:jc w:val="center"/>
      </w:pPr>
      <w:r>
        <w:rPr>
          <w:rStyle w:val="a4"/>
          <w:b w:val="0"/>
          <w:bCs w:val="0"/>
          <w:color w:val="222222"/>
          <w:sz w:val="28"/>
          <w:szCs w:val="28"/>
        </w:rPr>
        <w:t>Информация для личных подсобных хозяйств, где содержаться свиньи</w:t>
      </w:r>
    </w:p>
    <w:p w:rsidR="00566101" w:rsidRDefault="00566101">
      <w:pPr>
        <w:pStyle w:val="a6"/>
        <w:spacing w:before="114" w:after="114"/>
        <w:jc w:val="both"/>
        <w:rPr>
          <w:rStyle w:val="a4"/>
          <w:b w:val="0"/>
          <w:bCs w:val="0"/>
          <w:color w:val="222222"/>
          <w:sz w:val="28"/>
          <w:szCs w:val="28"/>
        </w:rPr>
      </w:pPr>
    </w:p>
    <w:p w:rsidR="00566101" w:rsidRDefault="00582D9E">
      <w:pPr>
        <w:pStyle w:val="a6"/>
        <w:spacing w:before="114" w:after="114"/>
        <w:jc w:val="both"/>
      </w:pPr>
      <w:r>
        <w:rPr>
          <w:rStyle w:val="a4"/>
          <w:b w:val="0"/>
          <w:bCs w:val="0"/>
          <w:color w:val="222222"/>
          <w:sz w:val="28"/>
          <w:szCs w:val="28"/>
        </w:rPr>
        <w:tab/>
        <w:t>С 20</w:t>
      </w:r>
      <w:r w:rsidRPr="002E34D5">
        <w:rPr>
          <w:rStyle w:val="a4"/>
          <w:b w:val="0"/>
          <w:bCs w:val="0"/>
          <w:color w:val="222222"/>
          <w:sz w:val="28"/>
          <w:szCs w:val="28"/>
        </w:rPr>
        <w:t>19</w:t>
      </w:r>
      <w:r>
        <w:rPr>
          <w:rStyle w:val="a4"/>
          <w:b w:val="0"/>
          <w:bCs w:val="0"/>
          <w:color w:val="222222"/>
          <w:sz w:val="28"/>
          <w:szCs w:val="28"/>
        </w:rPr>
        <w:t xml:space="preserve"> года</w:t>
      </w:r>
      <w:r>
        <w:rPr>
          <w:rStyle w:val="a4"/>
          <w:b w:val="0"/>
          <w:bCs w:val="0"/>
          <w:color w:val="222222"/>
          <w:sz w:val="28"/>
          <w:szCs w:val="28"/>
        </w:rPr>
        <w:t xml:space="preserve"> сложилась крайне неблагоприятная ситуация. Африканская чума свиней (АЧС), ящур и другие болезни животных становятся основными угрозами для эффективного развития свиноводства и поддержания ветеринарной безопасности.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>В России зафиксировано более 120 инфици</w:t>
      </w:r>
      <w:r>
        <w:rPr>
          <w:color w:val="222222"/>
          <w:sz w:val="28"/>
          <w:szCs w:val="28"/>
        </w:rPr>
        <w:t xml:space="preserve">рованных объектов по АЧС среди домашних свиней в 46 субъектах. АЧС среди диких кабанов </w:t>
      </w:r>
      <w:proofErr w:type="gramStart"/>
      <w:r>
        <w:rPr>
          <w:color w:val="222222"/>
          <w:sz w:val="28"/>
          <w:szCs w:val="28"/>
        </w:rPr>
        <w:t>выявлена</w:t>
      </w:r>
      <w:proofErr w:type="gramEnd"/>
      <w:r>
        <w:rPr>
          <w:color w:val="222222"/>
          <w:sz w:val="28"/>
          <w:szCs w:val="28"/>
        </w:rPr>
        <w:t xml:space="preserve"> в 19 субъектах.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>Сейчас эпизоотическая ситуация по африканской чуме свиней на территории Республики Адыгея благополучная, тем не менее опасность проникновения з</w:t>
      </w:r>
      <w:r>
        <w:rPr>
          <w:color w:val="222222"/>
          <w:sz w:val="28"/>
          <w:szCs w:val="28"/>
        </w:rPr>
        <w:t>аболевания на территорию региона возрастает. Вирус продолжает захватывать все новые территории РФ. В 2019-2020 годах выявлялись инфицированные объекты АЧС и на территории республики.</w:t>
      </w:r>
    </w:p>
    <w:p w:rsidR="00566101" w:rsidRDefault="00582D9E">
      <w:pPr>
        <w:pStyle w:val="a6"/>
        <w:spacing w:before="114" w:after="114"/>
        <w:jc w:val="both"/>
      </w:pPr>
      <w:r>
        <w:rPr>
          <w:rStyle w:val="a4"/>
          <w:b w:val="0"/>
          <w:bCs w:val="0"/>
          <w:color w:val="222222"/>
          <w:sz w:val="28"/>
          <w:szCs w:val="28"/>
        </w:rPr>
        <w:tab/>
        <w:t>Приказом Минсельхоза РФ от 23.07.2010 № 258 были утверждены «Правила опр</w:t>
      </w:r>
      <w:r>
        <w:rPr>
          <w:rStyle w:val="a4"/>
          <w:b w:val="0"/>
          <w:bCs w:val="0"/>
          <w:color w:val="222222"/>
          <w:sz w:val="28"/>
          <w:szCs w:val="28"/>
        </w:rPr>
        <w:t>еделения зоотехнического статуса свиноводческих хозяйств, а также организации, осуществляющих убой свиней, переработку и хранение продукции свиноводства».</w:t>
      </w:r>
      <w:r>
        <w:rPr>
          <w:color w:val="222222"/>
          <w:sz w:val="28"/>
          <w:szCs w:val="28"/>
        </w:rPr>
        <w:t> Правила распространяются на физических и юридических лиц, осуществляющих деятельность по содержанию и</w:t>
      </w:r>
      <w:r>
        <w:rPr>
          <w:color w:val="222222"/>
          <w:sz w:val="28"/>
          <w:szCs w:val="28"/>
        </w:rPr>
        <w:t xml:space="preserve"> разведению свиней, а также убой свиней, переработку и хранение продукции свиноводства.</w:t>
      </w:r>
      <w:r>
        <w:rPr>
          <w:color w:val="222222"/>
          <w:sz w:val="28"/>
          <w:szCs w:val="28"/>
        </w:rPr>
        <w:br/>
      </w:r>
      <w:r>
        <w:rPr>
          <w:color w:val="222222"/>
          <w:sz w:val="28"/>
          <w:szCs w:val="28"/>
        </w:rPr>
        <w:tab/>
        <w:t xml:space="preserve">Правила определения </w:t>
      </w:r>
      <w:proofErr w:type="spellStart"/>
      <w:r>
        <w:rPr>
          <w:color w:val="222222"/>
          <w:sz w:val="28"/>
          <w:szCs w:val="28"/>
        </w:rPr>
        <w:t>зоосанитарного</w:t>
      </w:r>
      <w:proofErr w:type="spellEnd"/>
      <w:r>
        <w:rPr>
          <w:color w:val="222222"/>
          <w:sz w:val="28"/>
          <w:szCs w:val="28"/>
        </w:rPr>
        <w:t xml:space="preserve"> статуса хозяйств называется </w:t>
      </w:r>
      <w:proofErr w:type="spellStart"/>
      <w:r>
        <w:rPr>
          <w:color w:val="222222"/>
          <w:sz w:val="28"/>
          <w:szCs w:val="28"/>
        </w:rPr>
        <w:t>компартментализацией</w:t>
      </w:r>
      <w:proofErr w:type="spellEnd"/>
      <w:r>
        <w:rPr>
          <w:color w:val="222222"/>
          <w:sz w:val="28"/>
          <w:szCs w:val="28"/>
        </w:rPr>
        <w:t>, она проводится на основе обследования хозяйств и анализа рисков, связанных с распр</w:t>
      </w:r>
      <w:r>
        <w:rPr>
          <w:color w:val="222222"/>
          <w:sz w:val="28"/>
          <w:szCs w:val="28"/>
        </w:rPr>
        <w:t xml:space="preserve">остранением возбудителей заразных болезней животных, в том числе общих для человека. Полномочия по определению </w:t>
      </w:r>
      <w:proofErr w:type="spellStart"/>
      <w:r>
        <w:rPr>
          <w:color w:val="222222"/>
          <w:sz w:val="28"/>
          <w:szCs w:val="28"/>
        </w:rPr>
        <w:t>зоосанитарного</w:t>
      </w:r>
      <w:proofErr w:type="spellEnd"/>
      <w:r>
        <w:rPr>
          <w:color w:val="222222"/>
          <w:sz w:val="28"/>
          <w:szCs w:val="28"/>
        </w:rPr>
        <w:t xml:space="preserve"> статуса переданы </w:t>
      </w:r>
      <w:proofErr w:type="spellStart"/>
      <w:r>
        <w:rPr>
          <w:color w:val="222222"/>
          <w:sz w:val="28"/>
          <w:szCs w:val="28"/>
        </w:rPr>
        <w:t>Россельхознадзору</w:t>
      </w:r>
      <w:proofErr w:type="spellEnd"/>
      <w:r>
        <w:rPr>
          <w:color w:val="222222"/>
          <w:sz w:val="28"/>
          <w:szCs w:val="28"/>
        </w:rPr>
        <w:t>.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 xml:space="preserve">По результатам </w:t>
      </w:r>
      <w:proofErr w:type="spellStart"/>
      <w:r>
        <w:rPr>
          <w:color w:val="222222"/>
          <w:sz w:val="28"/>
          <w:szCs w:val="28"/>
        </w:rPr>
        <w:t>компартментализации</w:t>
      </w:r>
      <w:proofErr w:type="spellEnd"/>
      <w:r>
        <w:rPr>
          <w:color w:val="222222"/>
          <w:sz w:val="28"/>
          <w:szCs w:val="28"/>
        </w:rPr>
        <w:t xml:space="preserve"> хозяйство относится </w:t>
      </w:r>
      <w:proofErr w:type="gramStart"/>
      <w:r>
        <w:rPr>
          <w:color w:val="222222"/>
          <w:sz w:val="28"/>
          <w:szCs w:val="28"/>
        </w:rPr>
        <w:t>к</w:t>
      </w:r>
      <w:proofErr w:type="gramEnd"/>
      <w:r>
        <w:rPr>
          <w:color w:val="222222"/>
          <w:sz w:val="28"/>
          <w:szCs w:val="28"/>
        </w:rPr>
        <w:t xml:space="preserve"> следующим </w:t>
      </w:r>
      <w:proofErr w:type="spellStart"/>
      <w:r>
        <w:rPr>
          <w:color w:val="222222"/>
          <w:sz w:val="28"/>
          <w:szCs w:val="28"/>
        </w:rPr>
        <w:t>компартментам</w:t>
      </w:r>
      <w:proofErr w:type="spellEnd"/>
      <w:r>
        <w:rPr>
          <w:color w:val="222222"/>
          <w:sz w:val="28"/>
          <w:szCs w:val="28"/>
        </w:rPr>
        <w:t>: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proofErr w:type="spellStart"/>
      <w:r>
        <w:rPr>
          <w:color w:val="222222"/>
          <w:sz w:val="28"/>
          <w:szCs w:val="28"/>
        </w:rPr>
        <w:t>компартмент</w:t>
      </w:r>
      <w:proofErr w:type="spellEnd"/>
      <w:r>
        <w:rPr>
          <w:color w:val="222222"/>
          <w:sz w:val="28"/>
          <w:szCs w:val="28"/>
        </w:rPr>
        <w:t xml:space="preserve"> I – не защищенные от угроз хозяйства;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proofErr w:type="spellStart"/>
      <w:r>
        <w:rPr>
          <w:color w:val="222222"/>
          <w:sz w:val="28"/>
          <w:szCs w:val="28"/>
        </w:rPr>
        <w:t>компартмент</w:t>
      </w:r>
      <w:proofErr w:type="spellEnd"/>
      <w:r>
        <w:rPr>
          <w:color w:val="222222"/>
          <w:sz w:val="28"/>
          <w:szCs w:val="28"/>
        </w:rPr>
        <w:t xml:space="preserve"> II – хозяйства низкого уровня защиты;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proofErr w:type="spellStart"/>
      <w:r>
        <w:rPr>
          <w:color w:val="222222"/>
          <w:sz w:val="28"/>
          <w:szCs w:val="28"/>
        </w:rPr>
        <w:t>компартмент</w:t>
      </w:r>
      <w:proofErr w:type="spellEnd"/>
      <w:r>
        <w:rPr>
          <w:color w:val="222222"/>
          <w:sz w:val="28"/>
          <w:szCs w:val="28"/>
        </w:rPr>
        <w:t xml:space="preserve"> III – хозяйства среднего уровня защиты;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proofErr w:type="spellStart"/>
      <w:r>
        <w:rPr>
          <w:color w:val="222222"/>
          <w:sz w:val="28"/>
          <w:szCs w:val="28"/>
        </w:rPr>
        <w:t>компартмент</w:t>
      </w:r>
      <w:proofErr w:type="spellEnd"/>
      <w:r>
        <w:rPr>
          <w:color w:val="222222"/>
          <w:sz w:val="28"/>
          <w:szCs w:val="28"/>
        </w:rPr>
        <w:t xml:space="preserve"> IV – хозяйства высокого уровня защиты.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 xml:space="preserve">Отнесение хозяйства к </w:t>
      </w:r>
      <w:proofErr w:type="spellStart"/>
      <w:r>
        <w:rPr>
          <w:color w:val="222222"/>
          <w:sz w:val="28"/>
          <w:szCs w:val="28"/>
        </w:rPr>
        <w:t>компартментам</w:t>
      </w:r>
      <w:proofErr w:type="spellEnd"/>
      <w:r>
        <w:rPr>
          <w:color w:val="222222"/>
          <w:sz w:val="28"/>
          <w:szCs w:val="28"/>
        </w:rPr>
        <w:t xml:space="preserve"> II-IV осуществляется по рез</w:t>
      </w:r>
      <w:r>
        <w:rPr>
          <w:color w:val="222222"/>
          <w:sz w:val="28"/>
          <w:szCs w:val="28"/>
        </w:rPr>
        <w:t xml:space="preserve">ультатам посещения должностными лицами территориального управления </w:t>
      </w:r>
      <w:proofErr w:type="spellStart"/>
      <w:r>
        <w:rPr>
          <w:color w:val="222222"/>
          <w:sz w:val="28"/>
          <w:szCs w:val="28"/>
        </w:rPr>
        <w:t>Россельхознадзора</w:t>
      </w:r>
      <w:proofErr w:type="spellEnd"/>
      <w:r>
        <w:rPr>
          <w:color w:val="222222"/>
          <w:sz w:val="28"/>
          <w:szCs w:val="28"/>
        </w:rPr>
        <w:t xml:space="preserve"> хозяйства, проводимого по заявлению. Хозяйства, не подавшие заявления, и до проведения их посещения относятся к </w:t>
      </w:r>
      <w:proofErr w:type="spellStart"/>
      <w:r>
        <w:rPr>
          <w:color w:val="222222"/>
          <w:sz w:val="28"/>
          <w:szCs w:val="28"/>
        </w:rPr>
        <w:t>компартменту</w:t>
      </w:r>
      <w:proofErr w:type="spellEnd"/>
      <w:r>
        <w:rPr>
          <w:color w:val="222222"/>
          <w:sz w:val="28"/>
          <w:szCs w:val="28"/>
        </w:rPr>
        <w:t xml:space="preserve"> I.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>Чтобы сократить риски, связанные с распрос</w:t>
      </w:r>
      <w:r>
        <w:rPr>
          <w:color w:val="222222"/>
          <w:sz w:val="28"/>
          <w:szCs w:val="28"/>
        </w:rPr>
        <w:t xml:space="preserve">транением заразных болезней животных, в том числе общих для человека и животных владельцам предприятий по разведению, содержанию, убою свиней, а также переработке </w:t>
      </w:r>
      <w:r>
        <w:rPr>
          <w:color w:val="222222"/>
          <w:sz w:val="28"/>
          <w:szCs w:val="28"/>
        </w:rPr>
        <w:lastRenderedPageBreak/>
        <w:t xml:space="preserve">и хранению продукции свиноводства предписано в самые кратчайшие сроки </w:t>
      </w:r>
      <w:proofErr w:type="gramStart"/>
      <w:r>
        <w:rPr>
          <w:color w:val="222222"/>
          <w:sz w:val="28"/>
          <w:szCs w:val="28"/>
        </w:rPr>
        <w:t>повысить</w:t>
      </w:r>
      <w:proofErr w:type="gramEnd"/>
      <w:r>
        <w:rPr>
          <w:color w:val="222222"/>
          <w:sz w:val="28"/>
          <w:szCs w:val="28"/>
        </w:rPr>
        <w:t xml:space="preserve"> степень защиты</w:t>
      </w:r>
      <w:r>
        <w:rPr>
          <w:color w:val="222222"/>
          <w:sz w:val="28"/>
          <w:szCs w:val="28"/>
        </w:rPr>
        <w:t xml:space="preserve"> до высшего уровня – третьего-четвертого </w:t>
      </w:r>
      <w:proofErr w:type="spellStart"/>
      <w:r>
        <w:rPr>
          <w:color w:val="222222"/>
          <w:sz w:val="28"/>
          <w:szCs w:val="28"/>
        </w:rPr>
        <w:t>компартмента</w:t>
      </w:r>
      <w:proofErr w:type="spellEnd"/>
      <w:r>
        <w:rPr>
          <w:color w:val="222222"/>
          <w:sz w:val="28"/>
          <w:szCs w:val="28"/>
        </w:rPr>
        <w:t>, либо прекратить деятельность и ликвидировать поголовье. Также жесткие требования предъявлены и к личным подсобным хозяйствам, не соответствующим установленному уровню биологической и санитарной безопас</w:t>
      </w:r>
      <w:r>
        <w:rPr>
          <w:color w:val="222222"/>
          <w:sz w:val="28"/>
          <w:szCs w:val="28"/>
        </w:rPr>
        <w:t xml:space="preserve">ности. Их владельцы должны либо повысить уровень биологической защиты до III-IV </w:t>
      </w:r>
      <w:proofErr w:type="spellStart"/>
      <w:r>
        <w:rPr>
          <w:color w:val="222222"/>
          <w:sz w:val="28"/>
          <w:szCs w:val="28"/>
        </w:rPr>
        <w:t>компартмента</w:t>
      </w:r>
      <w:proofErr w:type="spellEnd"/>
      <w:r>
        <w:rPr>
          <w:color w:val="222222"/>
          <w:sz w:val="28"/>
          <w:szCs w:val="28"/>
        </w:rPr>
        <w:t xml:space="preserve"> (что в условиях ЛПХ практически невозможно), либо перейти на альтернативные виды животноводства.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>В соответствии с требованиями «Правил определения зоотехнического</w:t>
      </w:r>
      <w:r>
        <w:rPr>
          <w:color w:val="222222"/>
          <w:sz w:val="28"/>
          <w:szCs w:val="28"/>
        </w:rPr>
        <w:t xml:space="preserve"> статуса свиноводческих хозяйств, а также организации, осуществляющих убой свиней, переработку и хранение продукции свиноводства», утвержденных Приказом Минсельхоза России от 23.07.2010 № 258 Владельцам свиноводческих хозяйств, включая личные подсобные хоз</w:t>
      </w:r>
      <w:r>
        <w:rPr>
          <w:color w:val="222222"/>
          <w:sz w:val="28"/>
          <w:szCs w:val="28"/>
        </w:rPr>
        <w:t xml:space="preserve">яйства, для повышения </w:t>
      </w:r>
      <w:proofErr w:type="spellStart"/>
      <w:r>
        <w:rPr>
          <w:color w:val="222222"/>
          <w:sz w:val="28"/>
          <w:szCs w:val="28"/>
        </w:rPr>
        <w:t>зоосанитарного</w:t>
      </w:r>
      <w:proofErr w:type="spellEnd"/>
      <w:r>
        <w:rPr>
          <w:color w:val="222222"/>
          <w:sz w:val="28"/>
          <w:szCs w:val="28"/>
        </w:rPr>
        <w:t xml:space="preserve"> статуса (</w:t>
      </w:r>
      <w:proofErr w:type="spellStart"/>
      <w:r>
        <w:rPr>
          <w:color w:val="222222"/>
          <w:sz w:val="28"/>
          <w:szCs w:val="28"/>
        </w:rPr>
        <w:t>компартмента</w:t>
      </w:r>
      <w:proofErr w:type="spellEnd"/>
      <w:r>
        <w:rPr>
          <w:color w:val="222222"/>
          <w:sz w:val="28"/>
          <w:szCs w:val="28"/>
        </w:rPr>
        <w:t xml:space="preserve">) необходимо подать заявление в Южное межрегиональное Управление </w:t>
      </w:r>
      <w:proofErr w:type="spellStart"/>
      <w:r>
        <w:rPr>
          <w:color w:val="222222"/>
          <w:sz w:val="28"/>
          <w:szCs w:val="28"/>
        </w:rPr>
        <w:t>Россельхознадзора</w:t>
      </w:r>
      <w:proofErr w:type="spellEnd"/>
      <w:r>
        <w:rPr>
          <w:color w:val="222222"/>
          <w:sz w:val="28"/>
          <w:szCs w:val="28"/>
        </w:rPr>
        <w:t xml:space="preserve">. 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 xml:space="preserve">Обращаясь к жителям Республики Адыгея, хотелось бы подчеркнуть, что планомерное снижение </w:t>
      </w:r>
      <w:proofErr w:type="spellStart"/>
      <w:r>
        <w:rPr>
          <w:color w:val="222222"/>
          <w:sz w:val="28"/>
          <w:szCs w:val="28"/>
        </w:rPr>
        <w:t>свинопоголовья</w:t>
      </w:r>
      <w:proofErr w:type="spellEnd"/>
      <w:r>
        <w:rPr>
          <w:color w:val="222222"/>
          <w:sz w:val="28"/>
          <w:szCs w:val="28"/>
        </w:rPr>
        <w:t xml:space="preserve"> в ЛПХ и </w:t>
      </w:r>
      <w:r>
        <w:rPr>
          <w:color w:val="222222"/>
          <w:sz w:val="28"/>
          <w:szCs w:val="28"/>
        </w:rPr>
        <w:t>перевод на альтернативные виды деятельности – мера для многих болезненная, но крайне необходимая и, возможно, единственно верная в нынешней ситуации.</w:t>
      </w:r>
    </w:p>
    <w:p w:rsidR="00566101" w:rsidRDefault="00582D9E">
      <w:pPr>
        <w:pStyle w:val="a6"/>
        <w:spacing w:before="114" w:after="11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 xml:space="preserve">Это связано с тем, что фермы зачастую не огорожены как следует, не отвечает должному уровню оборудование </w:t>
      </w:r>
      <w:r>
        <w:rPr>
          <w:color w:val="222222"/>
          <w:sz w:val="28"/>
          <w:szCs w:val="28"/>
        </w:rPr>
        <w:t>санпропускников, персонал работает с животными без спецодежды и т. д. Еще больше нарушений наблюдается в частном секторе. Это и бесконтрольный перевоз свиней, и несоблюдение нормативных условий содержания животных, и утилизация падежа или продуктов убоя св</w:t>
      </w:r>
      <w:r>
        <w:rPr>
          <w:color w:val="222222"/>
          <w:sz w:val="28"/>
          <w:szCs w:val="28"/>
        </w:rPr>
        <w:t>иней в несанкционированных местах, не говоря уже об отсутствии регистрации поголовья в администрациях сельских поселений и в государственном учреждении ветеринарии для своевременного планирования и проведения профилактических вакцинаций. А ведь потом, когд</w:t>
      </w:r>
      <w:r>
        <w:rPr>
          <w:color w:val="222222"/>
          <w:sz w:val="28"/>
          <w:szCs w:val="28"/>
        </w:rPr>
        <w:t xml:space="preserve">а грянет гром, собственники </w:t>
      </w:r>
      <w:proofErr w:type="spellStart"/>
      <w:r>
        <w:rPr>
          <w:color w:val="222222"/>
          <w:sz w:val="28"/>
          <w:szCs w:val="28"/>
        </w:rPr>
        <w:t>свинопоголовья</w:t>
      </w:r>
      <w:proofErr w:type="spellEnd"/>
      <w:r>
        <w:rPr>
          <w:color w:val="222222"/>
          <w:sz w:val="28"/>
          <w:szCs w:val="28"/>
        </w:rPr>
        <w:t xml:space="preserve"> начнут обвинять всех и вся, искать организаторов «диверсии».</w:t>
      </w:r>
    </w:p>
    <w:p w:rsidR="002E34D5" w:rsidRDefault="002E34D5">
      <w:pPr>
        <w:pStyle w:val="a6"/>
        <w:spacing w:before="114" w:after="114"/>
        <w:jc w:val="both"/>
        <w:rPr>
          <w:color w:val="222222"/>
          <w:sz w:val="28"/>
          <w:szCs w:val="28"/>
        </w:rPr>
      </w:pPr>
    </w:p>
    <w:p w:rsidR="00566101" w:rsidRDefault="00582D9E">
      <w:pPr>
        <w:pStyle w:val="a6"/>
        <w:spacing w:before="114" w:after="114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ab/>
      </w:r>
      <w:r>
        <w:rPr>
          <w:noProof/>
          <w:sz w:val="28"/>
          <w:szCs w:val="28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51120" cy="244030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101" w:rsidSect="0056610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proofState w:spelling="clean" w:grammar="clean"/>
  <w:defaultTabStop w:val="708"/>
  <w:characterSpacingControl w:val="doNotCompress"/>
  <w:compat/>
  <w:rsids>
    <w:rsidRoot w:val="00566101"/>
    <w:rsid w:val="002E34D5"/>
    <w:rsid w:val="00566101"/>
    <w:rsid w:val="00582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21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034F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ыделение жирным"/>
    <w:qFormat/>
    <w:rsid w:val="00566101"/>
    <w:rPr>
      <w:b/>
      <w:bCs/>
    </w:rPr>
  </w:style>
  <w:style w:type="paragraph" w:customStyle="1" w:styleId="a5">
    <w:name w:val="Заголовок"/>
    <w:basedOn w:val="a"/>
    <w:next w:val="a6"/>
    <w:qFormat/>
    <w:rsid w:val="0056610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rsid w:val="00034FC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"/>
    <w:basedOn w:val="a6"/>
    <w:rsid w:val="00566101"/>
    <w:rPr>
      <w:rFonts w:cs="Lucida Sans"/>
    </w:rPr>
  </w:style>
  <w:style w:type="paragraph" w:customStyle="1" w:styleId="Caption">
    <w:name w:val="Caption"/>
    <w:basedOn w:val="a"/>
    <w:qFormat/>
    <w:rsid w:val="0056610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rsid w:val="00566101"/>
    <w:pPr>
      <w:suppressLineNumbers/>
    </w:pPr>
    <w:rPr>
      <w:rFonts w:cs="Lucida San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чумной доктор</dc:creator>
  <cp:lastModifiedBy>Азамат Нажев</cp:lastModifiedBy>
  <cp:revision>2</cp:revision>
  <cp:lastPrinted>2023-05-22T13:29:00Z</cp:lastPrinted>
  <dcterms:created xsi:type="dcterms:W3CDTF">2023-06-16T11:43:00Z</dcterms:created>
  <dcterms:modified xsi:type="dcterms:W3CDTF">2023-06-16T11:43:00Z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