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</w:p>
    <w:p w:rsidR="00FC2E8F" w:rsidRDefault="00FC2E8F" w:rsidP="00FC2E8F">
      <w:pPr>
        <w:pStyle w:val="ad"/>
        <w:jc w:val="center"/>
        <w:rPr>
          <w:rFonts w:ascii="Arial Narrow" w:hAnsi="Arial Narrow"/>
          <w:b/>
          <w:sz w:val="16"/>
        </w:rPr>
      </w:pPr>
    </w:p>
    <w:p w:rsidR="00FC2E8F" w:rsidRPr="00FC2E8F" w:rsidRDefault="004A181A" w:rsidP="00FC2E8F">
      <w:pPr>
        <w:pStyle w:val="ad"/>
        <w:jc w:val="center"/>
        <w:rPr>
          <w:rFonts w:ascii="Arial Narrow" w:hAnsi="Arial Narrow"/>
          <w:b/>
          <w:color w:val="auto"/>
          <w:sz w:val="28"/>
          <w:szCs w:val="28"/>
          <w:u w:color="A7A7A7"/>
        </w:rPr>
      </w:pPr>
      <w:r w:rsidRPr="0078591D">
        <w:rPr>
          <w:rFonts w:ascii="Arial Narrow" w:hAnsi="Arial Narrow"/>
          <w:b/>
          <w:sz w:val="28"/>
          <w:szCs w:val="28"/>
        </w:rPr>
        <w:t>87</w:t>
      </w:r>
      <w:r w:rsidR="00A72EDD">
        <w:rPr>
          <w:rFonts w:ascii="Arial Narrow" w:hAnsi="Arial Narrow"/>
          <w:b/>
          <w:sz w:val="28"/>
          <w:szCs w:val="28"/>
        </w:rPr>
        <w:t xml:space="preserve"> фактов </w:t>
      </w:r>
      <w:proofErr w:type="spellStart"/>
      <w:r w:rsidR="00A72EDD">
        <w:rPr>
          <w:rFonts w:ascii="Arial Narrow" w:hAnsi="Arial Narrow"/>
          <w:b/>
          <w:sz w:val="28"/>
          <w:szCs w:val="28"/>
        </w:rPr>
        <w:t>энерго</w:t>
      </w:r>
      <w:r w:rsidR="0078591D">
        <w:rPr>
          <w:rFonts w:ascii="Arial Narrow" w:hAnsi="Arial Narrow"/>
          <w:b/>
          <w:sz w:val="28"/>
          <w:szCs w:val="28"/>
        </w:rPr>
        <w:t>воровства</w:t>
      </w:r>
      <w:proofErr w:type="spellEnd"/>
      <w:r w:rsidR="00B01A9F">
        <w:rPr>
          <w:rFonts w:ascii="Arial Narrow" w:hAnsi="Arial Narrow"/>
          <w:b/>
          <w:sz w:val="28"/>
          <w:szCs w:val="28"/>
        </w:rPr>
        <w:t xml:space="preserve"> </w:t>
      </w:r>
      <w:r w:rsidR="007730E1">
        <w:rPr>
          <w:rFonts w:ascii="Arial Narrow" w:hAnsi="Arial Narrow"/>
          <w:b/>
          <w:sz w:val="28"/>
          <w:szCs w:val="28"/>
        </w:rPr>
        <w:t>выявлено</w:t>
      </w:r>
      <w:r w:rsidR="00A72EDD">
        <w:rPr>
          <w:rFonts w:ascii="Arial Narrow" w:hAnsi="Arial Narrow"/>
          <w:b/>
          <w:sz w:val="28"/>
          <w:szCs w:val="28"/>
        </w:rPr>
        <w:t xml:space="preserve"> в </w:t>
      </w:r>
      <w:proofErr w:type="gramStart"/>
      <w:r w:rsidR="00B01A9F">
        <w:rPr>
          <w:rFonts w:ascii="Arial Narrow" w:hAnsi="Arial Narrow"/>
          <w:b/>
          <w:sz w:val="28"/>
          <w:szCs w:val="28"/>
        </w:rPr>
        <w:t>а</w:t>
      </w:r>
      <w:r w:rsidR="00A72EDD">
        <w:rPr>
          <w:rFonts w:ascii="Arial Narrow" w:hAnsi="Arial Narrow"/>
          <w:b/>
          <w:sz w:val="28"/>
          <w:szCs w:val="28"/>
        </w:rPr>
        <w:t>дыгейском</w:t>
      </w:r>
      <w:proofErr w:type="gramEnd"/>
      <w:r w:rsidR="00A72EDD">
        <w:rPr>
          <w:rFonts w:ascii="Arial Narrow" w:hAnsi="Arial Narrow"/>
          <w:b/>
          <w:sz w:val="28"/>
          <w:szCs w:val="28"/>
        </w:rPr>
        <w:t xml:space="preserve"> энергорайоне</w:t>
      </w:r>
      <w:r w:rsidR="00FC2E8F" w:rsidRPr="00FC2E8F">
        <w:rPr>
          <w:rFonts w:ascii="Arial Narrow" w:hAnsi="Arial Narrow"/>
          <w:b/>
          <w:sz w:val="28"/>
          <w:szCs w:val="28"/>
        </w:rPr>
        <w:t xml:space="preserve"> </w:t>
      </w:r>
      <w:r w:rsidR="00FC2E8F" w:rsidRPr="00FC2E8F">
        <w:rPr>
          <w:rFonts w:ascii="Arial Narrow" w:hAnsi="Arial Narrow"/>
          <w:b/>
          <w:color w:val="auto"/>
          <w:sz w:val="28"/>
          <w:szCs w:val="28"/>
          <w:u w:color="A7A7A7"/>
        </w:rPr>
        <w:t xml:space="preserve"> </w:t>
      </w:r>
    </w:p>
    <w:p w:rsidR="00FC2E8F" w:rsidRPr="00FC2E8F" w:rsidRDefault="00FC2E8F" w:rsidP="00FC2E8F">
      <w:pPr>
        <w:jc w:val="center"/>
        <w:rPr>
          <w:rFonts w:ascii="Arial Narrow" w:hAnsi="Arial Narrow"/>
          <w:b/>
          <w:sz w:val="28"/>
          <w:szCs w:val="28"/>
          <w:u w:color="000000"/>
        </w:rPr>
      </w:pPr>
    </w:p>
    <w:p w:rsidR="00FC2E8F" w:rsidRPr="00FC2E8F" w:rsidRDefault="00FC2E8F" w:rsidP="00FC2E8F">
      <w:pPr>
        <w:spacing w:line="288" w:lineRule="auto"/>
        <w:jc w:val="both"/>
        <w:rPr>
          <w:rFonts w:ascii="Arial Narrow" w:hAnsi="Arial Narrow"/>
          <w:sz w:val="28"/>
          <w:u w:color="000000"/>
        </w:rPr>
      </w:pPr>
      <w:r w:rsidRPr="00FC2E8F"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FC2E8F" w:rsidRPr="00FC2E8F" w:rsidRDefault="008F334A" w:rsidP="00FC2E8F">
      <w:pPr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11</w:t>
      </w:r>
      <w:r w:rsidR="00FC2E8F" w:rsidRPr="00FC2E8F">
        <w:rPr>
          <w:rFonts w:ascii="Arial Narrow" w:hAnsi="Arial Narrow"/>
          <w:b/>
          <w:color w:val="A7A7A7"/>
          <w:sz w:val="28"/>
          <w:u w:color="A7A7A7"/>
        </w:rPr>
        <w:t>.0</w:t>
      </w:r>
      <w:r w:rsidR="00FC2E8F">
        <w:rPr>
          <w:rFonts w:ascii="Arial Narrow" w:hAnsi="Arial Narrow"/>
          <w:b/>
          <w:color w:val="A7A7A7"/>
          <w:sz w:val="28"/>
          <w:u w:color="A7A7A7"/>
        </w:rPr>
        <w:t>3</w:t>
      </w:r>
      <w:r w:rsidR="00FC2E8F" w:rsidRPr="00FC2E8F">
        <w:rPr>
          <w:rFonts w:ascii="Arial Narrow" w:hAnsi="Arial Narrow"/>
          <w:b/>
          <w:color w:val="A7A7A7"/>
          <w:sz w:val="28"/>
          <w:u w:color="A7A7A7"/>
        </w:rPr>
        <w:t>.2020</w:t>
      </w:r>
    </w:p>
    <w:p w:rsidR="00FC2E8F" w:rsidRPr="00FC2E8F" w:rsidRDefault="00FC2E8F" w:rsidP="00FC2E8F">
      <w:pPr>
        <w:spacing w:line="288" w:lineRule="auto"/>
        <w:jc w:val="both"/>
        <w:rPr>
          <w:rFonts w:ascii="Arial Narrow" w:hAnsi="Arial Narrow"/>
          <w:sz w:val="28"/>
          <w:u w:color="000000"/>
        </w:rPr>
      </w:pPr>
    </w:p>
    <w:p w:rsidR="00FC2E8F" w:rsidRDefault="00FC2E8F" w:rsidP="00FC2E8F">
      <w:pPr>
        <w:spacing w:after="120"/>
        <w:jc w:val="both"/>
        <w:rPr>
          <w:rFonts w:ascii="Arial Narrow" w:hAnsi="Arial Narrow"/>
          <w:b/>
          <w:sz w:val="28"/>
          <w:u w:color="000000"/>
        </w:rPr>
      </w:pPr>
      <w:r w:rsidRPr="004A181A">
        <w:rPr>
          <w:rFonts w:ascii="Arial Narrow" w:hAnsi="Arial Narrow"/>
          <w:b/>
          <w:sz w:val="28"/>
          <w:u w:color="000000"/>
        </w:rPr>
        <w:t>Специалисты Адыгейского филиала «Россети Кубань» с начала 2020 года</w:t>
      </w:r>
      <w:r w:rsidR="00A72EDD" w:rsidRPr="004A181A">
        <w:rPr>
          <w:rFonts w:ascii="Arial Narrow" w:hAnsi="Arial Narrow"/>
          <w:b/>
          <w:sz w:val="28"/>
          <w:u w:color="000000"/>
        </w:rPr>
        <w:t xml:space="preserve"> выявили </w:t>
      </w:r>
      <w:r w:rsidR="004A181A">
        <w:rPr>
          <w:rFonts w:ascii="Arial Narrow" w:hAnsi="Arial Narrow"/>
          <w:b/>
          <w:sz w:val="28"/>
          <w:u w:color="000000"/>
        </w:rPr>
        <w:t>87</w:t>
      </w:r>
      <w:r w:rsidR="00A72EDD" w:rsidRPr="004A181A">
        <w:rPr>
          <w:rFonts w:ascii="Arial Narrow" w:hAnsi="Arial Narrow"/>
          <w:b/>
          <w:sz w:val="28"/>
          <w:u w:color="000000"/>
        </w:rPr>
        <w:t xml:space="preserve"> случаев безучетного и бездоговорного</w:t>
      </w:r>
      <w:r w:rsidR="00964E9F" w:rsidRPr="004A181A">
        <w:rPr>
          <w:rFonts w:ascii="Arial Narrow" w:hAnsi="Arial Narrow"/>
          <w:b/>
          <w:sz w:val="28"/>
          <w:u w:color="000000"/>
        </w:rPr>
        <w:t xml:space="preserve"> потребления у потребителей </w:t>
      </w:r>
      <w:r w:rsidR="004A181A" w:rsidRPr="004A181A">
        <w:rPr>
          <w:rFonts w:ascii="Arial Narrow" w:hAnsi="Arial Narrow"/>
          <w:b/>
          <w:sz w:val="28"/>
          <w:u w:color="000000"/>
        </w:rPr>
        <w:t xml:space="preserve">Апшеронского, </w:t>
      </w:r>
      <w:proofErr w:type="spellStart"/>
      <w:r w:rsidR="004A181A" w:rsidRPr="004A181A">
        <w:rPr>
          <w:rFonts w:ascii="Arial Narrow" w:hAnsi="Arial Narrow"/>
          <w:b/>
          <w:sz w:val="28"/>
          <w:u w:color="000000"/>
        </w:rPr>
        <w:t>Белореченского</w:t>
      </w:r>
      <w:proofErr w:type="spellEnd"/>
      <w:r w:rsidR="004A181A" w:rsidRPr="004A181A">
        <w:rPr>
          <w:rFonts w:ascii="Arial Narrow" w:hAnsi="Arial Narrow"/>
          <w:b/>
          <w:sz w:val="28"/>
          <w:u w:color="000000"/>
        </w:rPr>
        <w:t xml:space="preserve"> районов Кубани, а также </w:t>
      </w:r>
      <w:proofErr w:type="spellStart"/>
      <w:r w:rsidR="004A181A" w:rsidRPr="004A181A">
        <w:rPr>
          <w:rFonts w:ascii="Arial Narrow" w:hAnsi="Arial Narrow"/>
          <w:b/>
          <w:sz w:val="28"/>
          <w:u w:color="000000"/>
        </w:rPr>
        <w:t>Гиагинского</w:t>
      </w:r>
      <w:proofErr w:type="spellEnd"/>
      <w:r w:rsidR="004A181A" w:rsidRPr="004A181A">
        <w:rPr>
          <w:rFonts w:ascii="Arial Narrow" w:hAnsi="Arial Narrow"/>
          <w:b/>
          <w:sz w:val="28"/>
          <w:u w:color="000000"/>
        </w:rPr>
        <w:t xml:space="preserve">, </w:t>
      </w:r>
      <w:proofErr w:type="spellStart"/>
      <w:r w:rsidR="004A181A" w:rsidRPr="004A181A">
        <w:rPr>
          <w:rFonts w:ascii="Arial Narrow" w:hAnsi="Arial Narrow"/>
          <w:b/>
          <w:sz w:val="28"/>
          <w:u w:color="000000"/>
        </w:rPr>
        <w:t>Майкопского</w:t>
      </w:r>
      <w:proofErr w:type="spellEnd"/>
      <w:r w:rsidR="004A181A" w:rsidRPr="004A181A">
        <w:rPr>
          <w:rFonts w:ascii="Arial Narrow" w:hAnsi="Arial Narrow"/>
          <w:b/>
          <w:sz w:val="28"/>
          <w:u w:color="000000"/>
        </w:rPr>
        <w:t xml:space="preserve">, Красногвардейского, </w:t>
      </w:r>
      <w:proofErr w:type="spellStart"/>
      <w:r w:rsidR="004A181A" w:rsidRPr="004A181A">
        <w:rPr>
          <w:rFonts w:ascii="Arial Narrow" w:hAnsi="Arial Narrow"/>
          <w:b/>
          <w:sz w:val="28"/>
          <w:u w:color="000000"/>
        </w:rPr>
        <w:t>Кошехабльского</w:t>
      </w:r>
      <w:proofErr w:type="spellEnd"/>
      <w:r w:rsidR="004A181A" w:rsidRPr="004A181A">
        <w:rPr>
          <w:rFonts w:ascii="Arial Narrow" w:hAnsi="Arial Narrow"/>
          <w:b/>
          <w:sz w:val="28"/>
          <w:u w:color="000000"/>
        </w:rPr>
        <w:t xml:space="preserve"> и Шовгеновского районов Адыгеи</w:t>
      </w:r>
      <w:r w:rsidRPr="004A181A">
        <w:rPr>
          <w:rFonts w:ascii="Arial Narrow" w:hAnsi="Arial Narrow"/>
          <w:b/>
          <w:sz w:val="28"/>
          <w:u w:color="000000"/>
        </w:rPr>
        <w:t>.</w:t>
      </w:r>
    </w:p>
    <w:p w:rsidR="00EE34E7" w:rsidRDefault="00EE34E7" w:rsidP="00EE34E7">
      <w:pPr>
        <w:spacing w:after="120"/>
        <w:jc w:val="center"/>
        <w:rPr>
          <w:rFonts w:ascii="Arial Narrow" w:hAnsi="Arial Narrow"/>
          <w:b/>
          <w:sz w:val="28"/>
          <w:u w:color="000000"/>
        </w:rPr>
      </w:pP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4098276" cy="2732184"/>
            <wp:effectExtent l="19050" t="0" r="0" b="0"/>
            <wp:docPr id="2" name="Рисунок 1" descr="C:\Users\HPPC\Desktop\icon\Работы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Работы_0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19" cy="273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690" w:rsidRDefault="004A181A" w:rsidP="00FC2E8F">
      <w:pPr>
        <w:spacing w:after="120"/>
        <w:jc w:val="both"/>
        <w:rPr>
          <w:rFonts w:ascii="Arial Narrow" w:hAnsi="Arial Narrow"/>
          <w:sz w:val="28"/>
          <w:u w:color="000000"/>
        </w:rPr>
      </w:pPr>
      <w:r w:rsidRPr="004A181A">
        <w:rPr>
          <w:rFonts w:ascii="Arial Narrow" w:hAnsi="Arial Narrow"/>
          <w:sz w:val="28"/>
          <w:u w:color="000000"/>
        </w:rPr>
        <w:t xml:space="preserve">В ходе рейдовых проверок энергетики составили </w:t>
      </w:r>
      <w:r>
        <w:rPr>
          <w:rFonts w:ascii="Arial Narrow" w:hAnsi="Arial Narrow"/>
          <w:sz w:val="28"/>
          <w:u w:color="000000"/>
        </w:rPr>
        <w:t xml:space="preserve">70 актов на безучетное и 17 актов на бездоговорное потребление электроэнергии. Общий объем похищенной электроэнергии составил </w:t>
      </w:r>
      <w:r w:rsidR="008F334A">
        <w:rPr>
          <w:rFonts w:ascii="Arial Narrow" w:hAnsi="Arial Narrow"/>
          <w:sz w:val="28"/>
          <w:u w:color="000000"/>
        </w:rPr>
        <w:t xml:space="preserve">свыше 1,8 </w:t>
      </w:r>
      <w:proofErr w:type="gramStart"/>
      <w:r w:rsidR="008F334A">
        <w:rPr>
          <w:rFonts w:ascii="Arial Narrow" w:hAnsi="Arial Narrow"/>
          <w:sz w:val="28"/>
          <w:u w:color="000000"/>
        </w:rPr>
        <w:t>млн</w:t>
      </w:r>
      <w:proofErr w:type="gramEnd"/>
      <w:r w:rsidR="008F334A">
        <w:rPr>
          <w:rFonts w:ascii="Arial Narrow" w:hAnsi="Arial Narrow"/>
          <w:sz w:val="28"/>
          <w:u w:color="000000"/>
        </w:rPr>
        <w:t xml:space="preserve"> кВт</w:t>
      </w:r>
      <w:r w:rsidR="008F334A" w:rsidRPr="008F334A">
        <w:rPr>
          <w:rFonts w:ascii="Arial Narrow" w:hAnsi="Arial Narrow"/>
          <w:sz w:val="28"/>
          <w:u w:color="000000"/>
        </w:rPr>
        <w:t>*ч</w:t>
      </w:r>
      <w:r w:rsidR="00195690">
        <w:rPr>
          <w:rFonts w:ascii="Arial Narrow" w:hAnsi="Arial Narrow"/>
          <w:sz w:val="28"/>
          <w:u w:color="000000"/>
        </w:rPr>
        <w:t>.</w:t>
      </w:r>
    </w:p>
    <w:p w:rsidR="00B01A9F" w:rsidRDefault="00B01A9F" w:rsidP="00FC2E8F">
      <w:pPr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>По всем фактам несанкционированного энергопотребления направлены заявления в правоохранительные органы для привлечения нарушителей к административной ответственности.</w:t>
      </w:r>
    </w:p>
    <w:p w:rsidR="002052FE" w:rsidRDefault="002052FE" w:rsidP="002052FE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Самовольные подключения (бездоговорное потребление) к электрическим сетям и действия потребителей по занижению объема потребленной электроэнергии (безучетное потребление) </w:t>
      </w:r>
      <w:r w:rsidR="00A52B50">
        <w:rPr>
          <w:rFonts w:ascii="Arial Narrow" w:hAnsi="Arial Narrow"/>
          <w:sz w:val="28"/>
        </w:rPr>
        <w:t>приводят</w:t>
      </w:r>
      <w:r>
        <w:rPr>
          <w:rFonts w:ascii="Arial Narrow" w:hAnsi="Arial Narrow"/>
          <w:sz w:val="28"/>
        </w:rPr>
        <w:t xml:space="preserve"> к серьезным сбоям в работе энергооборудования, и</w:t>
      </w:r>
      <w:r w:rsidR="008F334A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как следствие, нарушению энергоснабжения населенных пунктов и социально значимых объектов, созда</w:t>
      </w:r>
      <w:r w:rsidR="00A52B50">
        <w:rPr>
          <w:rFonts w:ascii="Arial Narrow" w:hAnsi="Arial Narrow"/>
          <w:sz w:val="28"/>
        </w:rPr>
        <w:t>ют</w:t>
      </w:r>
      <w:r>
        <w:rPr>
          <w:rFonts w:ascii="Arial Narrow" w:hAnsi="Arial Narrow"/>
          <w:sz w:val="28"/>
        </w:rPr>
        <w:t xml:space="preserve"> угрозу для жизни и здоровья людей. </w:t>
      </w:r>
    </w:p>
    <w:p w:rsidR="002052FE" w:rsidRDefault="002052FE" w:rsidP="00FC2E8F">
      <w:pPr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 xml:space="preserve">– </w:t>
      </w:r>
      <w:r w:rsidR="00832517">
        <w:rPr>
          <w:rFonts w:ascii="Arial Narrow" w:hAnsi="Arial Narrow"/>
          <w:sz w:val="28"/>
          <w:u w:color="000000"/>
        </w:rPr>
        <w:t>В целях снижения потерь электроэнергии энергетики ведут активную работу по выявлению нарушителей, бесплатно исполь</w:t>
      </w:r>
      <w:r w:rsidR="008F334A">
        <w:rPr>
          <w:rFonts w:ascii="Arial Narrow" w:hAnsi="Arial Narrow"/>
          <w:sz w:val="28"/>
          <w:u w:color="000000"/>
        </w:rPr>
        <w:t>зующих</w:t>
      </w:r>
      <w:r w:rsidR="00832517">
        <w:rPr>
          <w:rFonts w:ascii="Arial Narrow" w:hAnsi="Arial Narrow"/>
          <w:sz w:val="28"/>
          <w:u w:color="000000"/>
        </w:rPr>
        <w:t xml:space="preserve"> </w:t>
      </w:r>
      <w:r w:rsidR="00A52B50">
        <w:rPr>
          <w:rFonts w:ascii="Arial Narrow" w:hAnsi="Arial Narrow"/>
          <w:sz w:val="28"/>
          <w:u w:color="000000"/>
        </w:rPr>
        <w:t>энерго</w:t>
      </w:r>
      <w:r w:rsidR="00832517">
        <w:rPr>
          <w:rFonts w:ascii="Arial Narrow" w:hAnsi="Arial Narrow"/>
          <w:sz w:val="28"/>
          <w:u w:color="000000"/>
        </w:rPr>
        <w:t>ресурса</w:t>
      </w:r>
      <w:r w:rsidR="008F334A">
        <w:rPr>
          <w:rFonts w:ascii="Arial Narrow" w:hAnsi="Arial Narrow"/>
          <w:sz w:val="28"/>
          <w:u w:color="000000"/>
        </w:rPr>
        <w:t xml:space="preserve">. Они </w:t>
      </w:r>
      <w:r w:rsidR="00832517">
        <w:rPr>
          <w:rFonts w:ascii="Arial Narrow" w:hAnsi="Arial Narrow"/>
          <w:sz w:val="28"/>
          <w:u w:color="000000"/>
        </w:rPr>
        <w:t xml:space="preserve">проводят плановые и внеплановые проверки приборов и схем учета электроэнергии, устанавливают </w:t>
      </w:r>
      <w:r>
        <w:rPr>
          <w:rFonts w:ascii="Arial Narrow" w:hAnsi="Arial Narrow"/>
          <w:sz w:val="28"/>
          <w:u w:color="000000"/>
        </w:rPr>
        <w:t xml:space="preserve">у потребителей </w:t>
      </w:r>
      <w:r w:rsidR="00832517">
        <w:rPr>
          <w:rFonts w:ascii="Arial Narrow" w:hAnsi="Arial Narrow"/>
          <w:sz w:val="28"/>
          <w:u w:color="000000"/>
        </w:rPr>
        <w:t xml:space="preserve">цифровые приборы учета электроэнергии, которые </w:t>
      </w:r>
      <w:r w:rsidR="00832517">
        <w:rPr>
          <w:rFonts w:ascii="Arial Narrow" w:hAnsi="Arial Narrow"/>
          <w:sz w:val="28"/>
          <w:u w:color="000000"/>
        </w:rPr>
        <w:lastRenderedPageBreak/>
        <w:t xml:space="preserve">кроме функций дистанционной передачи данных об энергопотреблении, позволяют </w:t>
      </w:r>
      <w:r w:rsidR="00A52B50">
        <w:rPr>
          <w:rFonts w:ascii="Arial Narrow" w:hAnsi="Arial Narrow"/>
          <w:sz w:val="28"/>
          <w:u w:color="000000"/>
        </w:rPr>
        <w:t xml:space="preserve">в режиме онлайн </w:t>
      </w:r>
      <w:r>
        <w:rPr>
          <w:rFonts w:ascii="Arial Narrow" w:hAnsi="Arial Narrow"/>
          <w:sz w:val="28"/>
          <w:u w:color="000000"/>
        </w:rPr>
        <w:t xml:space="preserve">отслеживать случаи </w:t>
      </w:r>
      <w:r w:rsidR="00832517">
        <w:rPr>
          <w:rFonts w:ascii="Arial Narrow" w:hAnsi="Arial Narrow"/>
          <w:sz w:val="28"/>
          <w:u w:color="000000"/>
        </w:rPr>
        <w:t>нарушени</w:t>
      </w:r>
      <w:r>
        <w:rPr>
          <w:rFonts w:ascii="Arial Narrow" w:hAnsi="Arial Narrow"/>
          <w:sz w:val="28"/>
          <w:u w:color="000000"/>
        </w:rPr>
        <w:t>я</w:t>
      </w:r>
      <w:r w:rsidR="00832517">
        <w:rPr>
          <w:rFonts w:ascii="Arial Narrow" w:hAnsi="Arial Narrow"/>
          <w:sz w:val="28"/>
          <w:u w:color="000000"/>
        </w:rPr>
        <w:t xml:space="preserve"> энерг</w:t>
      </w:r>
      <w:r>
        <w:rPr>
          <w:rFonts w:ascii="Arial Narrow" w:hAnsi="Arial Narrow"/>
          <w:sz w:val="28"/>
          <w:u w:color="000000"/>
        </w:rPr>
        <w:t>о</w:t>
      </w:r>
      <w:r w:rsidR="00832517">
        <w:rPr>
          <w:rFonts w:ascii="Arial Narrow" w:hAnsi="Arial Narrow"/>
          <w:sz w:val="28"/>
          <w:u w:color="000000"/>
        </w:rPr>
        <w:t>снабжения потребителя</w:t>
      </w:r>
      <w:r w:rsidR="008F334A">
        <w:rPr>
          <w:rFonts w:ascii="Arial Narrow" w:hAnsi="Arial Narrow"/>
          <w:sz w:val="28"/>
          <w:u w:color="000000"/>
        </w:rPr>
        <w:t xml:space="preserve">. Это </w:t>
      </w:r>
      <w:r>
        <w:rPr>
          <w:rFonts w:ascii="Arial Narrow" w:hAnsi="Arial Narrow"/>
          <w:sz w:val="28"/>
          <w:u w:color="000000"/>
        </w:rPr>
        <w:t xml:space="preserve">значительно снижает время, затраченное на восстановление </w:t>
      </w:r>
      <w:r w:rsidR="00A52B50">
        <w:rPr>
          <w:rFonts w:ascii="Arial Narrow" w:hAnsi="Arial Narrow"/>
          <w:sz w:val="28"/>
          <w:u w:color="000000"/>
        </w:rPr>
        <w:t>подачи электроэнергии</w:t>
      </w:r>
      <w:r>
        <w:rPr>
          <w:rFonts w:ascii="Arial Narrow" w:hAnsi="Arial Narrow"/>
          <w:sz w:val="28"/>
          <w:u w:color="000000"/>
        </w:rPr>
        <w:t xml:space="preserve">, – сообщил директор Адыгейского филиала Рустам </w:t>
      </w:r>
      <w:proofErr w:type="spellStart"/>
      <w:r>
        <w:rPr>
          <w:rFonts w:ascii="Arial Narrow" w:hAnsi="Arial Narrow"/>
          <w:sz w:val="28"/>
          <w:u w:color="000000"/>
        </w:rPr>
        <w:t>Магдеев</w:t>
      </w:r>
      <w:proofErr w:type="spellEnd"/>
      <w:r>
        <w:rPr>
          <w:rFonts w:ascii="Arial Narrow" w:hAnsi="Arial Narrow"/>
          <w:sz w:val="28"/>
          <w:u w:color="000000"/>
        </w:rPr>
        <w:t xml:space="preserve">.  </w:t>
      </w:r>
    </w:p>
    <w:p w:rsidR="002052FE" w:rsidRDefault="008F334A" w:rsidP="002052FE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Напомним, х</w:t>
      </w:r>
      <w:r w:rsidR="002052FE">
        <w:rPr>
          <w:rFonts w:ascii="Arial Narrow" w:hAnsi="Arial Narrow"/>
          <w:sz w:val="28"/>
        </w:rPr>
        <w:t>ищени</w:t>
      </w:r>
      <w:r w:rsidR="00504877">
        <w:rPr>
          <w:rFonts w:ascii="Arial Narrow" w:hAnsi="Arial Narrow"/>
          <w:sz w:val="28"/>
        </w:rPr>
        <w:t>е</w:t>
      </w:r>
      <w:r w:rsidR="002052FE">
        <w:rPr>
          <w:rFonts w:ascii="Arial Narrow" w:hAnsi="Arial Narrow"/>
          <w:sz w:val="28"/>
        </w:rPr>
        <w:t xml:space="preserve"> </w:t>
      </w:r>
      <w:r w:rsidR="00504877">
        <w:rPr>
          <w:rFonts w:ascii="Arial Narrow" w:hAnsi="Arial Narrow"/>
          <w:sz w:val="28"/>
        </w:rPr>
        <w:t xml:space="preserve">электроэнергии </w:t>
      </w:r>
      <w:r w:rsidR="002052FE">
        <w:rPr>
          <w:rFonts w:ascii="Arial Narrow" w:hAnsi="Arial Narrow"/>
          <w:sz w:val="28"/>
        </w:rPr>
        <w:t>является правонарушением, влекущим административную и уголовную ответственность</w:t>
      </w:r>
      <w:r>
        <w:rPr>
          <w:rFonts w:ascii="Arial Narrow" w:hAnsi="Arial Narrow"/>
          <w:sz w:val="28"/>
        </w:rPr>
        <w:t>,</w:t>
      </w:r>
      <w:r w:rsidR="002052FE">
        <w:rPr>
          <w:rFonts w:ascii="Arial Narrow" w:hAnsi="Arial Narrow"/>
          <w:sz w:val="28"/>
        </w:rPr>
        <w:t xml:space="preserve"> вплоть до лишения свободы. Согласно статье 7.19. </w:t>
      </w:r>
      <w:proofErr w:type="gramStart"/>
      <w:r w:rsidR="002052FE">
        <w:rPr>
          <w:rFonts w:ascii="Arial Narrow" w:hAnsi="Arial Narrow"/>
          <w:sz w:val="28"/>
        </w:rPr>
        <w:t xml:space="preserve">КоАП, самовольное подключение к электрическим сетям, а </w:t>
      </w:r>
      <w:r w:rsidR="005F6297">
        <w:rPr>
          <w:rFonts w:ascii="Arial Narrow" w:hAnsi="Arial Narrow"/>
          <w:sz w:val="28"/>
        </w:rPr>
        <w:t>также безучетное</w:t>
      </w:r>
      <w:r w:rsidR="002052FE">
        <w:rPr>
          <w:rFonts w:ascii="Arial Narrow" w:hAnsi="Arial Narrow"/>
          <w:sz w:val="28"/>
        </w:rPr>
        <w:t xml:space="preserve"> использование электрической энергии влечет наложение административного штрафа на граждан в размере от 10 до 15 тысяч рублей</w:t>
      </w:r>
      <w:r w:rsidR="005F6297">
        <w:rPr>
          <w:rFonts w:ascii="Arial Narrow" w:hAnsi="Arial Narrow"/>
          <w:sz w:val="28"/>
        </w:rPr>
        <w:t>,</w:t>
      </w:r>
      <w:r w:rsidR="002052FE">
        <w:rPr>
          <w:rFonts w:ascii="Arial Narrow" w:hAnsi="Arial Narrow"/>
          <w:sz w:val="28"/>
        </w:rPr>
        <w:t xml:space="preserve"> на должностных лиц – от 30 до 80 тысяч рублей или дисквалификацию на срок до двух лет</w:t>
      </w:r>
      <w:r w:rsidR="005F6297">
        <w:rPr>
          <w:rFonts w:ascii="Arial Narrow" w:hAnsi="Arial Narrow"/>
          <w:sz w:val="28"/>
        </w:rPr>
        <w:t xml:space="preserve">, </w:t>
      </w:r>
      <w:r w:rsidR="002052FE">
        <w:rPr>
          <w:rFonts w:ascii="Arial Narrow" w:hAnsi="Arial Narrow"/>
          <w:sz w:val="28"/>
        </w:rPr>
        <w:t>на юридических лиц – от 100 до 200 тысяч рублей</w:t>
      </w:r>
      <w:r w:rsidR="005F6297">
        <w:rPr>
          <w:rFonts w:ascii="Arial Narrow" w:hAnsi="Arial Narrow"/>
          <w:sz w:val="28"/>
        </w:rPr>
        <w:t>.</w:t>
      </w:r>
      <w:proofErr w:type="gramEnd"/>
    </w:p>
    <w:p w:rsidR="002052FE" w:rsidRDefault="002052FE" w:rsidP="002052FE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Энергетики</w:t>
      </w:r>
      <w:r w:rsidR="007730E1">
        <w:rPr>
          <w:rFonts w:ascii="Arial Narrow" w:hAnsi="Arial Narrow"/>
          <w:sz w:val="28"/>
        </w:rPr>
        <w:t xml:space="preserve"> просят сообщать о фактах хищения электроэнергии</w:t>
      </w:r>
      <w:r>
        <w:rPr>
          <w:rFonts w:ascii="Arial Narrow" w:hAnsi="Arial Narrow"/>
          <w:sz w:val="28"/>
        </w:rPr>
        <w:t xml:space="preserve"> по телефону</w:t>
      </w:r>
      <w:r w:rsidR="008F334A">
        <w:rPr>
          <w:rFonts w:ascii="Arial Narrow" w:hAnsi="Arial Narrow"/>
          <w:sz w:val="28"/>
        </w:rPr>
        <w:t xml:space="preserve"> горячей линии «Россети Кубань»</w:t>
      </w:r>
      <w:r>
        <w:rPr>
          <w:rFonts w:ascii="Arial Narrow" w:hAnsi="Arial Narrow"/>
          <w:sz w:val="28"/>
        </w:rPr>
        <w:t xml:space="preserve"> 8-800-100-15-52 </w:t>
      </w:r>
      <w:r w:rsidR="007730E1">
        <w:rPr>
          <w:rFonts w:ascii="Arial Narrow" w:hAnsi="Arial Narrow"/>
          <w:sz w:val="28"/>
        </w:rPr>
        <w:t>(</w:t>
      </w:r>
      <w:r>
        <w:rPr>
          <w:rFonts w:ascii="Arial Narrow" w:hAnsi="Arial Narrow"/>
          <w:sz w:val="28"/>
        </w:rPr>
        <w:t xml:space="preserve">звонок </w:t>
      </w:r>
      <w:r w:rsidR="005F6297">
        <w:rPr>
          <w:rFonts w:ascii="Arial Narrow" w:hAnsi="Arial Narrow"/>
          <w:sz w:val="28"/>
        </w:rPr>
        <w:t>бесплатный на территории России</w:t>
      </w:r>
      <w:r w:rsidR="007730E1">
        <w:rPr>
          <w:rFonts w:ascii="Arial Narrow" w:hAnsi="Arial Narrow"/>
          <w:sz w:val="28"/>
        </w:rPr>
        <w:t>)</w:t>
      </w:r>
      <w:r>
        <w:rPr>
          <w:rFonts w:ascii="Arial Narrow" w:hAnsi="Arial Narrow"/>
          <w:sz w:val="28"/>
        </w:rPr>
        <w:t xml:space="preserve">.  </w:t>
      </w:r>
    </w:p>
    <w:p w:rsidR="008F334A" w:rsidRDefault="008F334A" w:rsidP="00504877">
      <w:pPr>
        <w:spacing w:after="120"/>
        <w:jc w:val="both"/>
        <w:rPr>
          <w:rFonts w:ascii="Arial Narrow" w:hAnsi="Arial Narrow"/>
          <w:sz w:val="28"/>
          <w:u w:color="000000"/>
        </w:rPr>
      </w:pPr>
    </w:p>
    <w:p w:rsidR="008F334A" w:rsidRDefault="00A7606A" w:rsidP="008F334A">
      <w:pPr>
        <w:spacing w:after="120"/>
        <w:jc w:val="both"/>
        <w:rPr>
          <w:rFonts w:ascii="Arial Narrow" w:hAnsi="Arial Narrow"/>
          <w:sz w:val="28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«Россети Кубань» (маркетинговый бренд ПАО «Кубаньэнерго»)</w:t>
      </w:r>
      <w:r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 w:rsidRPr="00A7606A">
        <w:rPr>
          <w:rFonts w:ascii="Arial Narrow" w:hAnsi="Arial Narrow"/>
          <w:sz w:val="16"/>
          <w:u w:color="000000"/>
        </w:rPr>
        <w:t>млн</w:t>
      </w:r>
      <w:proofErr w:type="gramEnd"/>
      <w:r w:rsidRPr="00A7606A">
        <w:rPr>
          <w:rFonts w:ascii="Arial Narrow" w:hAnsi="Arial Narrow"/>
          <w:sz w:val="16"/>
          <w:u w:color="000000"/>
        </w:rPr>
        <w:t xml:space="preserve"> человек. «Россети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8F334A" w:rsidRDefault="00A7606A" w:rsidP="008F334A">
      <w:pPr>
        <w:spacing w:after="120"/>
        <w:jc w:val="both"/>
        <w:rPr>
          <w:rFonts w:ascii="Arial Narrow" w:hAnsi="Arial Narrow"/>
          <w:sz w:val="28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 xml:space="preserve"> является оператором одного из крупнейших электросетевых комплексов в мире. Управляет 2,35 </w:t>
      </w:r>
      <w:proofErr w:type="gramStart"/>
      <w:r w:rsidRPr="00A7606A">
        <w:rPr>
          <w:rFonts w:ascii="Arial Narrow" w:hAnsi="Arial Narrow"/>
          <w:sz w:val="16"/>
          <w:u w:color="000000"/>
        </w:rPr>
        <w:t>млн</w:t>
      </w:r>
      <w:proofErr w:type="gramEnd"/>
      <w:r w:rsidRPr="00A7606A">
        <w:rPr>
          <w:rFonts w:ascii="Arial Narrow" w:hAnsi="Arial Narrow"/>
          <w:sz w:val="16"/>
          <w:u w:color="000000"/>
        </w:rPr>
        <w:t xml:space="preserve">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gramStart"/>
      <w:r w:rsidRPr="00A7606A">
        <w:rPr>
          <w:rFonts w:ascii="Arial Narrow" w:hAnsi="Arial Narrow"/>
          <w:sz w:val="16"/>
          <w:u w:color="000000"/>
        </w:rPr>
        <w:t>млрд</w:t>
      </w:r>
      <w:proofErr w:type="gramEnd"/>
      <w:r w:rsidRPr="00A7606A">
        <w:rPr>
          <w:rFonts w:ascii="Arial Narrow" w:hAnsi="Arial Narrow"/>
          <w:sz w:val="16"/>
          <w:u w:color="000000"/>
        </w:rPr>
        <w:t xml:space="preserve">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7730E1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7730E1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7730E1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7730E1">
        <w:rPr>
          <w:rFonts w:ascii="Arial Narrow" w:hAnsi="Arial Narrow"/>
          <w:sz w:val="20"/>
        </w:rPr>
        <w:t xml:space="preserve">: </w:t>
      </w:r>
      <w:hyperlink r:id="rId8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7730E1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7730E1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7730E1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7730E1" w:rsidSect="001F50C2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32" w:rsidRDefault="00661A32">
      <w:r>
        <w:separator/>
      </w:r>
    </w:p>
  </w:endnote>
  <w:endnote w:type="continuationSeparator" w:id="0">
    <w:p w:rsidR="00661A32" w:rsidRDefault="0066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32" w:rsidRDefault="00661A32">
      <w:r>
        <w:separator/>
      </w:r>
    </w:p>
  </w:footnote>
  <w:footnote w:type="continuationSeparator" w:id="0">
    <w:p w:rsidR="00661A32" w:rsidRDefault="0066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162B5"/>
    <w:rsid w:val="0002143D"/>
    <w:rsid w:val="00021F91"/>
    <w:rsid w:val="00040D1E"/>
    <w:rsid w:val="000415CD"/>
    <w:rsid w:val="000670E5"/>
    <w:rsid w:val="00067A4A"/>
    <w:rsid w:val="0007024E"/>
    <w:rsid w:val="00091D19"/>
    <w:rsid w:val="00095387"/>
    <w:rsid w:val="000A4C27"/>
    <w:rsid w:val="000C0283"/>
    <w:rsid w:val="000C1ACF"/>
    <w:rsid w:val="000E1191"/>
    <w:rsid w:val="000E525C"/>
    <w:rsid w:val="00103C50"/>
    <w:rsid w:val="00104A38"/>
    <w:rsid w:val="00124BBB"/>
    <w:rsid w:val="001342B8"/>
    <w:rsid w:val="00144C88"/>
    <w:rsid w:val="00153106"/>
    <w:rsid w:val="00171147"/>
    <w:rsid w:val="00180083"/>
    <w:rsid w:val="00195690"/>
    <w:rsid w:val="001C71A5"/>
    <w:rsid w:val="001F1430"/>
    <w:rsid w:val="001F50C2"/>
    <w:rsid w:val="00205026"/>
    <w:rsid w:val="002052FE"/>
    <w:rsid w:val="00226399"/>
    <w:rsid w:val="00230637"/>
    <w:rsid w:val="00247E8A"/>
    <w:rsid w:val="002A775D"/>
    <w:rsid w:val="002B3DC5"/>
    <w:rsid w:val="002B7CA7"/>
    <w:rsid w:val="002C0A76"/>
    <w:rsid w:val="002D5134"/>
    <w:rsid w:val="00315242"/>
    <w:rsid w:val="00331D3A"/>
    <w:rsid w:val="0039775A"/>
    <w:rsid w:val="003A0ACA"/>
    <w:rsid w:val="003A44CC"/>
    <w:rsid w:val="003C6E5B"/>
    <w:rsid w:val="00410721"/>
    <w:rsid w:val="00426AB4"/>
    <w:rsid w:val="004556FC"/>
    <w:rsid w:val="004712B9"/>
    <w:rsid w:val="00494814"/>
    <w:rsid w:val="004A181A"/>
    <w:rsid w:val="004D1AF5"/>
    <w:rsid w:val="004D330B"/>
    <w:rsid w:val="004E5DFA"/>
    <w:rsid w:val="004E61B6"/>
    <w:rsid w:val="00504877"/>
    <w:rsid w:val="0053487F"/>
    <w:rsid w:val="005B4E72"/>
    <w:rsid w:val="005F6297"/>
    <w:rsid w:val="006000D5"/>
    <w:rsid w:val="00607700"/>
    <w:rsid w:val="00607A5F"/>
    <w:rsid w:val="00623EF3"/>
    <w:rsid w:val="00631CB1"/>
    <w:rsid w:val="00633EFC"/>
    <w:rsid w:val="00661A32"/>
    <w:rsid w:val="0069354A"/>
    <w:rsid w:val="0069554B"/>
    <w:rsid w:val="006C4375"/>
    <w:rsid w:val="006D3C81"/>
    <w:rsid w:val="006E733B"/>
    <w:rsid w:val="00744BF2"/>
    <w:rsid w:val="00744C35"/>
    <w:rsid w:val="0077140C"/>
    <w:rsid w:val="007730E1"/>
    <w:rsid w:val="007808FD"/>
    <w:rsid w:val="00784304"/>
    <w:rsid w:val="0078591D"/>
    <w:rsid w:val="00786404"/>
    <w:rsid w:val="007916C8"/>
    <w:rsid w:val="007960EA"/>
    <w:rsid w:val="007B31B5"/>
    <w:rsid w:val="007B7820"/>
    <w:rsid w:val="007D4378"/>
    <w:rsid w:val="007F3AF1"/>
    <w:rsid w:val="00813D2E"/>
    <w:rsid w:val="008151B6"/>
    <w:rsid w:val="00831F70"/>
    <w:rsid w:val="00832517"/>
    <w:rsid w:val="00840B40"/>
    <w:rsid w:val="00861A4C"/>
    <w:rsid w:val="0087292B"/>
    <w:rsid w:val="00872FB4"/>
    <w:rsid w:val="00874129"/>
    <w:rsid w:val="008A6958"/>
    <w:rsid w:val="008A6F0C"/>
    <w:rsid w:val="008C6232"/>
    <w:rsid w:val="008E02EA"/>
    <w:rsid w:val="008E619F"/>
    <w:rsid w:val="008F0707"/>
    <w:rsid w:val="008F334A"/>
    <w:rsid w:val="00931203"/>
    <w:rsid w:val="00941DF6"/>
    <w:rsid w:val="00964E9F"/>
    <w:rsid w:val="00970B11"/>
    <w:rsid w:val="00972CC1"/>
    <w:rsid w:val="00981DEB"/>
    <w:rsid w:val="00984533"/>
    <w:rsid w:val="009A21D5"/>
    <w:rsid w:val="009C25DC"/>
    <w:rsid w:val="009C434D"/>
    <w:rsid w:val="009E7A31"/>
    <w:rsid w:val="00A05AFB"/>
    <w:rsid w:val="00A52B50"/>
    <w:rsid w:val="00A55F88"/>
    <w:rsid w:val="00A72EDD"/>
    <w:rsid w:val="00A7606A"/>
    <w:rsid w:val="00AB3A52"/>
    <w:rsid w:val="00AC5897"/>
    <w:rsid w:val="00B01779"/>
    <w:rsid w:val="00B01A9F"/>
    <w:rsid w:val="00B30BFF"/>
    <w:rsid w:val="00B53856"/>
    <w:rsid w:val="00BA2005"/>
    <w:rsid w:val="00BF017A"/>
    <w:rsid w:val="00BF6D82"/>
    <w:rsid w:val="00C239E2"/>
    <w:rsid w:val="00C33252"/>
    <w:rsid w:val="00C4462E"/>
    <w:rsid w:val="00C478CB"/>
    <w:rsid w:val="00C70147"/>
    <w:rsid w:val="00CB54C7"/>
    <w:rsid w:val="00CC2326"/>
    <w:rsid w:val="00CC712E"/>
    <w:rsid w:val="00D16BFE"/>
    <w:rsid w:val="00D35C3A"/>
    <w:rsid w:val="00D40642"/>
    <w:rsid w:val="00D53246"/>
    <w:rsid w:val="00D567F7"/>
    <w:rsid w:val="00D77B0F"/>
    <w:rsid w:val="00DB5820"/>
    <w:rsid w:val="00DF1470"/>
    <w:rsid w:val="00DF4641"/>
    <w:rsid w:val="00E16193"/>
    <w:rsid w:val="00E405A1"/>
    <w:rsid w:val="00E430F2"/>
    <w:rsid w:val="00E63D75"/>
    <w:rsid w:val="00E7763F"/>
    <w:rsid w:val="00E923DD"/>
    <w:rsid w:val="00E96344"/>
    <w:rsid w:val="00EA1705"/>
    <w:rsid w:val="00EE34E7"/>
    <w:rsid w:val="00F06C60"/>
    <w:rsid w:val="00F12ABE"/>
    <w:rsid w:val="00F30727"/>
    <w:rsid w:val="00F46D7F"/>
    <w:rsid w:val="00F47FD1"/>
    <w:rsid w:val="00F676E1"/>
    <w:rsid w:val="00F82316"/>
    <w:rsid w:val="00F9292E"/>
    <w:rsid w:val="00FC1131"/>
    <w:rsid w:val="00FC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F50C2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F50C2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1F50C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F50C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F50C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F50C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50C2"/>
    <w:rPr>
      <w:sz w:val="24"/>
    </w:rPr>
  </w:style>
  <w:style w:type="paragraph" w:styleId="21">
    <w:name w:val="toc 2"/>
    <w:next w:val="a"/>
    <w:link w:val="22"/>
    <w:uiPriority w:val="39"/>
    <w:rsid w:val="001F50C2"/>
    <w:pPr>
      <w:ind w:left="200"/>
    </w:pPr>
  </w:style>
  <w:style w:type="character" w:customStyle="1" w:styleId="22">
    <w:name w:val="Оглавление 2 Знак"/>
    <w:link w:val="21"/>
    <w:rsid w:val="001F50C2"/>
  </w:style>
  <w:style w:type="paragraph" w:customStyle="1" w:styleId="a3">
    <w:name w:val="Нет"/>
    <w:link w:val="a4"/>
    <w:rsid w:val="001F50C2"/>
  </w:style>
  <w:style w:type="character" w:customStyle="1" w:styleId="a4">
    <w:name w:val="Нет"/>
    <w:link w:val="a3"/>
    <w:rsid w:val="001F50C2"/>
  </w:style>
  <w:style w:type="paragraph" w:styleId="41">
    <w:name w:val="toc 4"/>
    <w:next w:val="a"/>
    <w:link w:val="42"/>
    <w:uiPriority w:val="39"/>
    <w:rsid w:val="001F50C2"/>
    <w:pPr>
      <w:ind w:left="600"/>
    </w:pPr>
  </w:style>
  <w:style w:type="character" w:customStyle="1" w:styleId="42">
    <w:name w:val="Оглавление 4 Знак"/>
    <w:link w:val="41"/>
    <w:rsid w:val="001F50C2"/>
  </w:style>
  <w:style w:type="paragraph" w:styleId="6">
    <w:name w:val="toc 6"/>
    <w:next w:val="a"/>
    <w:link w:val="60"/>
    <w:uiPriority w:val="39"/>
    <w:rsid w:val="001F50C2"/>
    <w:pPr>
      <w:ind w:left="1000"/>
    </w:pPr>
  </w:style>
  <w:style w:type="character" w:customStyle="1" w:styleId="60">
    <w:name w:val="Оглавление 6 Знак"/>
    <w:link w:val="6"/>
    <w:rsid w:val="001F50C2"/>
  </w:style>
  <w:style w:type="paragraph" w:styleId="7">
    <w:name w:val="toc 7"/>
    <w:next w:val="a"/>
    <w:link w:val="70"/>
    <w:uiPriority w:val="39"/>
    <w:rsid w:val="001F50C2"/>
    <w:pPr>
      <w:ind w:left="1200"/>
    </w:pPr>
  </w:style>
  <w:style w:type="character" w:customStyle="1" w:styleId="70">
    <w:name w:val="Оглавление 7 Знак"/>
    <w:link w:val="7"/>
    <w:rsid w:val="001F50C2"/>
  </w:style>
  <w:style w:type="paragraph" w:customStyle="1" w:styleId="a5">
    <w:name w:val="По умолчанию"/>
    <w:link w:val="a6"/>
    <w:rsid w:val="001F50C2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1F50C2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1F50C2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1F50C2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1F50C2"/>
    <w:rPr>
      <w:sz w:val="24"/>
    </w:rPr>
  </w:style>
  <w:style w:type="paragraph" w:styleId="a9">
    <w:name w:val="header"/>
    <w:link w:val="aa"/>
    <w:rsid w:val="001F50C2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1F50C2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1F50C2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1F50C2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1F50C2"/>
    <w:pPr>
      <w:ind w:left="400"/>
    </w:pPr>
  </w:style>
  <w:style w:type="character" w:customStyle="1" w:styleId="32">
    <w:name w:val="Оглавление 3 Знак"/>
    <w:link w:val="31"/>
    <w:rsid w:val="001F50C2"/>
  </w:style>
  <w:style w:type="character" w:customStyle="1" w:styleId="50">
    <w:name w:val="Заголовок 5 Знак"/>
    <w:link w:val="5"/>
    <w:rsid w:val="001F50C2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1F50C2"/>
  </w:style>
  <w:style w:type="paragraph" w:customStyle="1" w:styleId="Ab">
    <w:name w:val="По умолчанию A"/>
    <w:link w:val="Ac"/>
    <w:rsid w:val="001F50C2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1F50C2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qFormat/>
    <w:rsid w:val="001F50C2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1F50C2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1F50C2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1F50C2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1F50C2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1F50C2"/>
    <w:rPr>
      <w:u w:val="single"/>
    </w:rPr>
  </w:style>
  <w:style w:type="character" w:styleId="af">
    <w:name w:val="Hyperlink"/>
    <w:link w:val="13"/>
    <w:rsid w:val="001F50C2"/>
    <w:rPr>
      <w:u w:val="single"/>
    </w:rPr>
  </w:style>
  <w:style w:type="paragraph" w:customStyle="1" w:styleId="Footnote">
    <w:name w:val="Footnote"/>
    <w:link w:val="Footnote0"/>
    <w:rsid w:val="001F50C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F50C2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1F50C2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1F50C2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1F50C2"/>
    <w:rPr>
      <w:rFonts w:ascii="XO Thames" w:hAnsi="XO Thames"/>
      <w:b/>
    </w:rPr>
  </w:style>
  <w:style w:type="character" w:customStyle="1" w:styleId="15">
    <w:name w:val="Оглавление 1 Знак"/>
    <w:link w:val="14"/>
    <w:rsid w:val="001F50C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F50C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F50C2"/>
    <w:rPr>
      <w:rFonts w:ascii="XO Thames" w:hAnsi="XO Thames"/>
      <w:sz w:val="20"/>
    </w:rPr>
  </w:style>
  <w:style w:type="paragraph" w:styleId="af2">
    <w:name w:val="footer"/>
    <w:basedOn w:val="a"/>
    <w:link w:val="af3"/>
    <w:rsid w:val="001F50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1F50C2"/>
    <w:rPr>
      <w:sz w:val="24"/>
    </w:rPr>
  </w:style>
  <w:style w:type="paragraph" w:customStyle="1" w:styleId="af4">
    <w:name w:val="Верхн./нижн. кол."/>
    <w:link w:val="af5"/>
    <w:rsid w:val="001F50C2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1F50C2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1F50C2"/>
    <w:pPr>
      <w:ind w:left="1600"/>
    </w:pPr>
  </w:style>
  <w:style w:type="character" w:customStyle="1" w:styleId="90">
    <w:name w:val="Оглавление 9 Знак"/>
    <w:link w:val="9"/>
    <w:rsid w:val="001F50C2"/>
  </w:style>
  <w:style w:type="paragraph" w:styleId="8">
    <w:name w:val="toc 8"/>
    <w:next w:val="a"/>
    <w:link w:val="80"/>
    <w:uiPriority w:val="39"/>
    <w:rsid w:val="001F50C2"/>
    <w:pPr>
      <w:ind w:left="1400"/>
    </w:pPr>
  </w:style>
  <w:style w:type="character" w:customStyle="1" w:styleId="80">
    <w:name w:val="Оглавление 8 Знак"/>
    <w:link w:val="8"/>
    <w:rsid w:val="001F50C2"/>
  </w:style>
  <w:style w:type="paragraph" w:styleId="51">
    <w:name w:val="toc 5"/>
    <w:next w:val="a"/>
    <w:link w:val="52"/>
    <w:uiPriority w:val="39"/>
    <w:rsid w:val="001F50C2"/>
    <w:pPr>
      <w:ind w:left="800"/>
    </w:pPr>
  </w:style>
  <w:style w:type="character" w:customStyle="1" w:styleId="52">
    <w:name w:val="Оглавление 5 Знак"/>
    <w:link w:val="51"/>
    <w:rsid w:val="001F50C2"/>
  </w:style>
  <w:style w:type="paragraph" w:styleId="af6">
    <w:name w:val="Subtitle"/>
    <w:next w:val="a"/>
    <w:link w:val="af7"/>
    <w:uiPriority w:val="11"/>
    <w:qFormat/>
    <w:rsid w:val="001F50C2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1F50C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F50C2"/>
    <w:pPr>
      <w:ind w:left="1800"/>
    </w:pPr>
  </w:style>
  <w:style w:type="character" w:customStyle="1" w:styleId="toc100">
    <w:name w:val="toc 10"/>
    <w:link w:val="toc10"/>
    <w:rsid w:val="001F50C2"/>
  </w:style>
  <w:style w:type="paragraph" w:styleId="af8">
    <w:name w:val="Title"/>
    <w:next w:val="a"/>
    <w:link w:val="af9"/>
    <w:uiPriority w:val="10"/>
    <w:qFormat/>
    <w:rsid w:val="001F50C2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1F50C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F50C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F50C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1F50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Emphasis"/>
    <w:basedOn w:val="a0"/>
    <w:uiPriority w:val="20"/>
    <w:qFormat/>
    <w:rsid w:val="008F33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Emphasis"/>
    <w:basedOn w:val="a0"/>
    <w:uiPriority w:val="20"/>
    <w:qFormat/>
    <w:rsid w:val="008F33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5</cp:revision>
  <cp:lastPrinted>2020-03-06T11:59:00Z</cp:lastPrinted>
  <dcterms:created xsi:type="dcterms:W3CDTF">2020-03-11T10:18:00Z</dcterms:created>
  <dcterms:modified xsi:type="dcterms:W3CDTF">2020-03-13T07:56:00Z</dcterms:modified>
</cp:coreProperties>
</file>