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A" w:rsidRPr="007048A6" w:rsidRDefault="00EC077A" w:rsidP="0070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A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A6">
        <w:rPr>
          <w:rFonts w:ascii="Times New Roman" w:hAnsi="Times New Roman" w:cs="Times New Roman"/>
          <w:b/>
          <w:sz w:val="28"/>
          <w:szCs w:val="28"/>
        </w:rPr>
        <w:t>О демографической ситуации в МО «</w:t>
      </w:r>
      <w:proofErr w:type="spellStart"/>
      <w:r w:rsidRPr="007048A6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7048A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048A6" w:rsidRDefault="007048A6" w:rsidP="00EF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10" w:rsidRDefault="005B2C10" w:rsidP="00EF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10" w:rsidRPr="007048A6" w:rsidRDefault="005B2C10" w:rsidP="00EF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Default="00EC077A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 xml:space="preserve">Улучшение демографической ситуации является одной из ключевых задач социально-экономического развития </w:t>
      </w:r>
      <w:r w:rsidRPr="007048A6">
        <w:rPr>
          <w:rFonts w:ascii="Times New Roman" w:hAnsi="Times New Roman" w:cs="Times New Roman"/>
          <w:sz w:val="28"/>
          <w:szCs w:val="28"/>
        </w:rPr>
        <w:t>района.</w:t>
      </w:r>
      <w:r w:rsidRPr="0070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24" w:rsidRDefault="00177724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политика должна иметь комплексный подход к поддержке семей, имеющих детей, а также стимулировать рождение второго и третьего ребенка.</w:t>
      </w:r>
    </w:p>
    <w:p w:rsidR="00843878" w:rsidRPr="007048A6" w:rsidRDefault="00843878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пропаганда института семьи является важнейшим направлением демографической политики, способствующим росту рождаемости и улучшению качества нравственности и физического здоровья подрастающего поколения.</w:t>
      </w:r>
    </w:p>
    <w:p w:rsidR="00EC077A" w:rsidRPr="007048A6" w:rsidRDefault="00EC077A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proofErr w:type="spellStart"/>
      <w:r w:rsidRPr="007048A6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048A6">
        <w:rPr>
          <w:rFonts w:ascii="Times New Roman" w:hAnsi="Times New Roman" w:cs="Times New Roman"/>
          <w:sz w:val="28"/>
          <w:szCs w:val="28"/>
        </w:rPr>
        <w:t xml:space="preserve"> района на 1 января 2016 года составляет 29968 человек, что на 149 человек меньше чем на 1 января 2015 года.</w:t>
      </w:r>
      <w:r w:rsidRPr="0070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B2" w:rsidRPr="007048A6" w:rsidRDefault="00EC077A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 xml:space="preserve">Отмечено, что рождаемость в </w:t>
      </w:r>
      <w:proofErr w:type="spellStart"/>
      <w:r w:rsidRPr="007048A6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7048A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C2AB2" w:rsidRPr="007048A6">
        <w:rPr>
          <w:rFonts w:ascii="Times New Roman" w:hAnsi="Times New Roman" w:cs="Times New Roman"/>
          <w:sz w:val="28"/>
          <w:szCs w:val="28"/>
        </w:rPr>
        <w:t>характеризуется динамикой снижения: в 2014 году родилось 373 ребенка, в 2015 году- 349 ребенка, за 11 месяцев 2016 года – 284 ребенка.</w:t>
      </w:r>
    </w:p>
    <w:p w:rsidR="00DC2AB2" w:rsidRPr="007048A6" w:rsidRDefault="00DC2AB2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>Смертность за эти же периоды составляет</w:t>
      </w:r>
      <w:proofErr w:type="gramStart"/>
      <w:r w:rsidRPr="007048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48A6">
        <w:rPr>
          <w:rFonts w:ascii="Times New Roman" w:hAnsi="Times New Roman" w:cs="Times New Roman"/>
          <w:sz w:val="28"/>
          <w:szCs w:val="28"/>
        </w:rPr>
        <w:t xml:space="preserve"> в 2014 году – 364 человек, в 2015 году – 376 человек, за 11 месяцев 2016 года – 343 человек.</w:t>
      </w:r>
    </w:p>
    <w:p w:rsidR="00177724" w:rsidRDefault="00EF372B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>В целях улучшения демографической ситуации в муниципальном образовании администрацией района в 2015 году разработан план мероприятий по совершенствованию демографической политики в МО «</w:t>
      </w:r>
      <w:proofErr w:type="spellStart"/>
      <w:r w:rsidRPr="007048A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048A6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="00177724">
        <w:rPr>
          <w:rFonts w:ascii="Times New Roman" w:hAnsi="Times New Roman" w:cs="Times New Roman"/>
          <w:sz w:val="28"/>
          <w:szCs w:val="28"/>
        </w:rPr>
        <w:t xml:space="preserve"> Основная цель плана – рост демографических показателей, улучшение здоровья населения, создание условий для комфортной жизнедеятельности семей, воспитывающих детей.</w:t>
      </w:r>
    </w:p>
    <w:p w:rsidR="00EF372B" w:rsidRPr="007048A6" w:rsidRDefault="00EF372B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A6">
        <w:rPr>
          <w:rFonts w:ascii="Times New Roman" w:hAnsi="Times New Roman" w:cs="Times New Roman"/>
          <w:sz w:val="28"/>
          <w:szCs w:val="28"/>
        </w:rPr>
        <w:t xml:space="preserve">Одной из главных мер по увеличению доли семей с 3 и более детьми является выделение земельных участков под строительство жилья. За 2016 год выделено  </w:t>
      </w:r>
      <w:r w:rsidR="007048A6">
        <w:rPr>
          <w:rFonts w:ascii="Times New Roman" w:hAnsi="Times New Roman" w:cs="Times New Roman"/>
          <w:sz w:val="28"/>
          <w:szCs w:val="28"/>
        </w:rPr>
        <w:t>28 земельных участков.</w:t>
      </w:r>
    </w:p>
    <w:p w:rsidR="00D915D7" w:rsidRDefault="00D23EAD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</w:t>
      </w:r>
      <w:r w:rsidR="00D915D7" w:rsidRPr="007048A6">
        <w:rPr>
          <w:rFonts w:ascii="Times New Roman" w:hAnsi="Times New Roman" w:cs="Times New Roman"/>
          <w:sz w:val="28"/>
          <w:szCs w:val="28"/>
        </w:rPr>
        <w:t>а территории МО «</w:t>
      </w:r>
      <w:proofErr w:type="spellStart"/>
      <w:r w:rsidR="00D915D7" w:rsidRPr="007048A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D915D7" w:rsidRPr="007048A6">
        <w:rPr>
          <w:rFonts w:ascii="Times New Roman" w:hAnsi="Times New Roman" w:cs="Times New Roman"/>
          <w:sz w:val="28"/>
          <w:szCs w:val="28"/>
        </w:rPr>
        <w:t xml:space="preserve"> район»  реализуются мероприятия по улучшению жилищных условий граждан, проживающих в сельской местности, в том числе молодых семей и молодых специалистов в рамках федеральной целевой программы «Устойчивое развитие сельских  территорий на 2014-2017 годы и на плановый период до 2020 года</w:t>
      </w:r>
      <w:r w:rsidR="00EF372B" w:rsidRPr="007048A6">
        <w:rPr>
          <w:rFonts w:ascii="Times New Roman" w:hAnsi="Times New Roman" w:cs="Times New Roman"/>
          <w:sz w:val="28"/>
          <w:szCs w:val="28"/>
        </w:rPr>
        <w:t>»</w:t>
      </w:r>
      <w:r w:rsidR="00D915D7" w:rsidRPr="007048A6">
        <w:rPr>
          <w:rFonts w:ascii="Times New Roman" w:hAnsi="Times New Roman" w:cs="Times New Roman"/>
          <w:sz w:val="28"/>
          <w:szCs w:val="28"/>
        </w:rPr>
        <w:t>. В рамках данной программы предусмотрено выделение социальных выплат на приобретение жилья указанным категориям граждан.</w:t>
      </w:r>
      <w:r w:rsidR="00EF372B" w:rsidRPr="0070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указанный период 12 семей получили субсидии на улучшение жилищных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F372B" w:rsidRPr="007048A6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EF372B" w:rsidRPr="007048A6">
        <w:rPr>
          <w:rFonts w:ascii="Times New Roman" w:hAnsi="Times New Roman" w:cs="Times New Roman"/>
          <w:sz w:val="28"/>
          <w:szCs w:val="28"/>
        </w:rPr>
        <w:lastRenderedPageBreak/>
        <w:t>выплат на эти цели за счет всех финансирования, включая ФБ, РБ , МБ, а также 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183F69">
        <w:rPr>
          <w:rFonts w:ascii="Times New Roman" w:hAnsi="Times New Roman" w:cs="Times New Roman"/>
          <w:sz w:val="28"/>
          <w:szCs w:val="28"/>
        </w:rPr>
        <w:t>10190 тыс. ру</w:t>
      </w:r>
      <w:r>
        <w:rPr>
          <w:rFonts w:ascii="Times New Roman" w:hAnsi="Times New Roman" w:cs="Times New Roman"/>
          <w:sz w:val="28"/>
          <w:szCs w:val="28"/>
        </w:rPr>
        <w:t>блей.</w:t>
      </w:r>
    </w:p>
    <w:p w:rsidR="00D23EAD" w:rsidRDefault="00D23EAD" w:rsidP="005B2C10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Одним из направлений по улучшению ситуации в данной сфере является организация во</w:t>
      </w:r>
      <w:r>
        <w:rPr>
          <w:sz w:val="27"/>
          <w:szCs w:val="27"/>
        </w:rPr>
        <w:t xml:space="preserve"> всех общеобразовательных  и дошкольных учреждениях муниципального образования «</w:t>
      </w:r>
      <w:proofErr w:type="spellStart"/>
      <w:r>
        <w:rPr>
          <w:sz w:val="27"/>
          <w:szCs w:val="27"/>
        </w:rPr>
        <w:t>Кошехабльский</w:t>
      </w:r>
      <w:proofErr w:type="spellEnd"/>
      <w:r>
        <w:rPr>
          <w:sz w:val="27"/>
          <w:szCs w:val="27"/>
        </w:rPr>
        <w:t xml:space="preserve"> район»  горяче</w:t>
      </w:r>
      <w:r>
        <w:rPr>
          <w:sz w:val="27"/>
          <w:szCs w:val="27"/>
        </w:rPr>
        <w:t>го</w:t>
      </w:r>
      <w:r>
        <w:rPr>
          <w:sz w:val="27"/>
          <w:szCs w:val="27"/>
        </w:rPr>
        <w:t xml:space="preserve"> питани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. Детям  из категории малообеспеченных, многодетных, детям-сиротам и оставшимся без попечения родителей </w:t>
      </w:r>
      <w:r w:rsidRPr="007145DD">
        <w:rPr>
          <w:sz w:val="27"/>
          <w:szCs w:val="27"/>
        </w:rPr>
        <w:t>в 201</w:t>
      </w:r>
      <w:r>
        <w:rPr>
          <w:sz w:val="27"/>
          <w:szCs w:val="27"/>
        </w:rPr>
        <w:t>6</w:t>
      </w:r>
      <w:r w:rsidRPr="007145DD">
        <w:rPr>
          <w:sz w:val="27"/>
          <w:szCs w:val="27"/>
        </w:rPr>
        <w:t xml:space="preserve"> году было  выделено </w:t>
      </w:r>
      <w:r w:rsidR="00C61981">
        <w:rPr>
          <w:sz w:val="27"/>
          <w:szCs w:val="27"/>
        </w:rPr>
        <w:t>2,</w:t>
      </w:r>
      <w:r w:rsidR="00162090">
        <w:rPr>
          <w:sz w:val="27"/>
          <w:szCs w:val="27"/>
        </w:rPr>
        <w:t>9</w:t>
      </w:r>
      <w:r w:rsidR="00C61981">
        <w:rPr>
          <w:sz w:val="27"/>
          <w:szCs w:val="27"/>
        </w:rPr>
        <w:t xml:space="preserve"> млн.</w:t>
      </w:r>
      <w:r w:rsidRPr="007145DD">
        <w:rPr>
          <w:sz w:val="27"/>
          <w:szCs w:val="27"/>
        </w:rPr>
        <w:t xml:space="preserve"> рублей из средств муниципального бюджета</w:t>
      </w:r>
      <w:r>
        <w:rPr>
          <w:sz w:val="27"/>
          <w:szCs w:val="27"/>
        </w:rPr>
        <w:t xml:space="preserve"> на организацию горячего питания</w:t>
      </w:r>
      <w:r>
        <w:rPr>
          <w:sz w:val="27"/>
          <w:szCs w:val="27"/>
        </w:rPr>
        <w:t>.</w:t>
      </w:r>
    </w:p>
    <w:p w:rsidR="00D23EAD" w:rsidRDefault="00D23EAD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A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3EAD">
        <w:rPr>
          <w:rFonts w:ascii="Times New Roman" w:hAnsi="Times New Roman" w:cs="Times New Roman"/>
          <w:sz w:val="28"/>
          <w:szCs w:val="28"/>
        </w:rPr>
        <w:t xml:space="preserve">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D23EAD">
        <w:rPr>
          <w:rFonts w:ascii="Times New Roman" w:hAnsi="Times New Roman" w:cs="Times New Roman"/>
          <w:sz w:val="28"/>
          <w:szCs w:val="28"/>
        </w:rPr>
        <w:t xml:space="preserve"> приобретено жилье  на сумму </w:t>
      </w:r>
      <w:r w:rsidR="00183F69">
        <w:rPr>
          <w:rFonts w:ascii="Times New Roman" w:hAnsi="Times New Roman" w:cs="Times New Roman"/>
          <w:sz w:val="28"/>
          <w:szCs w:val="28"/>
        </w:rPr>
        <w:t>2955</w:t>
      </w:r>
      <w:r w:rsidRPr="005416F4">
        <w:rPr>
          <w:rFonts w:ascii="Times New Roman" w:hAnsi="Times New Roman" w:cs="Times New Roman"/>
          <w:sz w:val="28"/>
          <w:szCs w:val="28"/>
        </w:rPr>
        <w:t>,0</w:t>
      </w:r>
      <w:r w:rsidRPr="00D23EA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 общей площадью </w:t>
      </w:r>
      <w:r w:rsidR="00183F69">
        <w:rPr>
          <w:rFonts w:ascii="Times New Roman" w:hAnsi="Times New Roman" w:cs="Times New Roman"/>
          <w:sz w:val="28"/>
          <w:szCs w:val="28"/>
        </w:rPr>
        <w:t xml:space="preserve">171,2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EB8" w:rsidRDefault="00F71EB8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E43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доходов населения является заработная плата.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немесячная</w:t>
      </w:r>
      <w:r w:rsidRPr="009D3E43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начисленная заработная 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>за январь-октябрь 2016 года</w:t>
      </w:r>
      <w:r w:rsidRPr="009D3E43">
        <w:rPr>
          <w:rFonts w:ascii="Times New Roman" w:hAnsi="Times New Roman" w:cs="Times New Roman"/>
          <w:color w:val="000000"/>
          <w:sz w:val="28"/>
          <w:szCs w:val="28"/>
        </w:rPr>
        <w:t xml:space="preserve"> по предварительным</w:t>
      </w:r>
      <w:r w:rsidRPr="009D3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E43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крупным и средним предприятиям в целом по району</w:t>
      </w:r>
      <w:r w:rsidRPr="009D3E4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20716,8 рублей, что составляет 102,3% к уровню 2015 года (20254,3 рублей в 2015 году).</w:t>
      </w:r>
    </w:p>
    <w:p w:rsidR="004A021B" w:rsidRDefault="004A021B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антинаркотической комиссии организованы мероприятия по раннему выявлению незаконного потребления наркотических средств и психотропных средств в общеобразовательных учреждениях, что является одним из направлений молодежной политики.</w:t>
      </w:r>
    </w:p>
    <w:p w:rsidR="00F23923" w:rsidRDefault="00F2392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этих целях в ежегодном порядке в районе проходит велогонка «Мы за здоровый образ жизни», где победителя были вручены скоростные велосипеды. </w:t>
      </w:r>
    </w:p>
    <w:p w:rsidR="00F14FE2" w:rsidRDefault="00F14FE2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программ</w:t>
      </w:r>
      <w:r w:rsidR="00FA25A0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временного трудоустройст</w:t>
      </w:r>
      <w:r w:rsidR="009A2F6E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 несовершеннолетних граждан в возрасте от 14 до 18 лет</w:t>
      </w:r>
      <w:r w:rsidR="00FA25A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общественным работам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2016 году  было трудоустроено </w:t>
      </w:r>
      <w:r w:rsidR="00FA25A0">
        <w:rPr>
          <w:rFonts w:ascii="Times New Roman" w:hAnsi="Times New Roman" w:cs="Times New Roman"/>
          <w:color w:val="000000"/>
          <w:sz w:val="28"/>
          <w:szCs w:val="28"/>
        </w:rPr>
        <w:t>96 человек, выплаты составили 109 тыс. рублей.</w:t>
      </w:r>
    </w:p>
    <w:p w:rsidR="00F14FE2" w:rsidRDefault="00F14FE2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 оказана адресная социальная помощь 72</w:t>
      </w:r>
      <w:r w:rsidR="0026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семьям, попавшим в трудную жизненную ситуацию, на сумму 650 тыс. рублей.</w:t>
      </w:r>
      <w:r w:rsidR="00177724">
        <w:rPr>
          <w:rFonts w:ascii="Times New Roman" w:hAnsi="Times New Roman" w:cs="Times New Roman"/>
          <w:color w:val="000000"/>
          <w:sz w:val="28"/>
          <w:szCs w:val="28"/>
        </w:rPr>
        <w:t xml:space="preserve"> Адресный подход осуществляется при реализации видов социальной поддержки, ориентированной на фактический уровень доходов семьи, реальную степень нуждаемости и конкретную жизненную ситуацию граждан.  </w:t>
      </w:r>
    </w:p>
    <w:p w:rsidR="00624B5C" w:rsidRDefault="00624B5C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48A6">
        <w:rPr>
          <w:rFonts w:ascii="Times New Roman" w:hAnsi="Times New Roman" w:cs="Times New Roman"/>
          <w:sz w:val="28"/>
          <w:szCs w:val="28"/>
        </w:rPr>
        <w:t>рамках федеральной целевой программы «Устойчивое развитие сельских  территорий на 2014-2017 годы и на плановый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 ведется реконструкция здания врачебной амбулатории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с.Натырбово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33A" w:rsidRDefault="00F2392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Традиционно, в канун новогодних праздников  в районе</w:t>
      </w:r>
      <w:r w:rsidR="00F02F0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акция «Новогодний подарок», которая направлена на поддержку малообеспеченных семей, детей в социально-опасном положении, детей </w:t>
      </w:r>
      <w:proofErr w:type="gramStart"/>
      <w:r w:rsidR="00F02F00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F02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F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опекой и детей инвалидов. Дети из этих семей получают сладкий новогодний подарок. </w:t>
      </w:r>
    </w:p>
    <w:p w:rsidR="004A021B" w:rsidRDefault="00FA25A0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A0">
        <w:rPr>
          <w:rFonts w:ascii="Times New Roman" w:hAnsi="Times New Roman" w:cs="Times New Roman"/>
          <w:color w:val="000000"/>
          <w:sz w:val="28"/>
          <w:szCs w:val="28"/>
        </w:rPr>
        <w:t>В целях улучшения демографической ситуации, укрепления и повышения статуса семьи, переориентации сознания граждан на традиционные семейные ценности необходимо продолжить комплексно решать демографические задачи по всем направлениям демографического развития, взаимодействия служб и ведомств с институтами гражданского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D72" w:rsidRDefault="00E916C5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основных мер должен стать жесткий контроль качества алкогольной продукции, при этом не допускать переориентацию населения на самодельные или нелегальные алкогольные изделия, 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тоже время, ограничивать потребление алкоголя и табачных изделий</w:t>
      </w:r>
      <w:r w:rsidR="00CE5D7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6C5" w:rsidRDefault="00E916C5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Также, приоритетом должно стать совершенствование работы по медицинской профилактике и пропаганде здорового образа жизни, снижению перинатальной смертности, </w:t>
      </w:r>
      <w:r w:rsidR="00CE5D72">
        <w:rPr>
          <w:rFonts w:ascii="Times New Roman" w:hAnsi="Times New Roman" w:cs="Times New Roman"/>
          <w:color w:val="000000"/>
          <w:sz w:val="28"/>
          <w:szCs w:val="28"/>
        </w:rPr>
        <w:t>профилактике ВИЧ-инфекций, гепатита</w:t>
      </w:r>
      <w:proofErr w:type="gramStart"/>
      <w:r w:rsidR="00CE5D7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CE5D72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CE5D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диспансеризации населения.</w:t>
      </w:r>
    </w:p>
    <w:p w:rsidR="00B846A3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6A3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6A3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6A3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6A3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6A3" w:rsidRPr="00FA25A0" w:rsidRDefault="00B846A3" w:rsidP="005B2C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зам.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Р.З.Емыков</w:t>
      </w:r>
      <w:proofErr w:type="spellEnd"/>
    </w:p>
    <w:p w:rsidR="00F71EB8" w:rsidRPr="00D23EAD" w:rsidRDefault="00F71EB8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EAD" w:rsidRPr="007145DD" w:rsidRDefault="00D23EAD" w:rsidP="005B2C10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23EAD" w:rsidRPr="007048A6" w:rsidRDefault="00D23EAD" w:rsidP="005B2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D7" w:rsidRPr="007048A6" w:rsidRDefault="00D915D7" w:rsidP="005B2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72B" w:rsidRPr="007048A6" w:rsidRDefault="00EF372B" w:rsidP="005B2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72B" w:rsidRPr="007048A6" w:rsidRDefault="00EF372B" w:rsidP="005B2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72B" w:rsidRDefault="00EF372B" w:rsidP="005B2C10">
      <w:pPr>
        <w:ind w:firstLine="708"/>
        <w:jc w:val="both"/>
        <w:rPr>
          <w:sz w:val="28"/>
          <w:szCs w:val="28"/>
        </w:rPr>
      </w:pPr>
    </w:p>
    <w:p w:rsidR="00EF372B" w:rsidRDefault="00EF372B" w:rsidP="005B2C10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EF372B" w:rsidRDefault="00EF372B" w:rsidP="00EC077A">
      <w:pPr>
        <w:ind w:firstLine="708"/>
        <w:jc w:val="both"/>
        <w:rPr>
          <w:sz w:val="28"/>
          <w:szCs w:val="28"/>
        </w:rPr>
      </w:pPr>
    </w:p>
    <w:p w:rsidR="000D578B" w:rsidRPr="00EC077A" w:rsidRDefault="00EC077A" w:rsidP="00EC077A">
      <w:pPr>
        <w:ind w:firstLine="708"/>
        <w:jc w:val="both"/>
        <w:rPr>
          <w:sz w:val="28"/>
          <w:szCs w:val="28"/>
        </w:rPr>
      </w:pPr>
      <w:r w:rsidRPr="00EC077A">
        <w:rPr>
          <w:sz w:val="28"/>
          <w:szCs w:val="28"/>
        </w:rPr>
        <w:t xml:space="preserve"> увеличением среднего возраста матери при рождении детей и соответственно сдвигом рождаемости на </w:t>
      </w:r>
      <w:proofErr w:type="gramStart"/>
      <w:r w:rsidRPr="00EC077A">
        <w:rPr>
          <w:sz w:val="28"/>
          <w:szCs w:val="28"/>
        </w:rPr>
        <w:t>более старшие</w:t>
      </w:r>
      <w:proofErr w:type="gramEnd"/>
      <w:r w:rsidRPr="00EC077A">
        <w:rPr>
          <w:sz w:val="28"/>
          <w:szCs w:val="28"/>
        </w:rPr>
        <w:t xml:space="preserve"> возрасты (2007 год – 26,8 лет и 2012 – 27,7). Такой показатель подтверждает, что женщины в среднем и старшем репродуктивном возрасте достигают определенных жизненных условий, благоприятствующих рождению ребенка. При рождении третьих и последующих детей на первое место выходят материальные и экономические факторы. Прежде всего, это постоянная работа, стабильный доход, наличие отдельного жилья. Важны и социальные выплаты, они носят регулярный характер и являются составной частью дохода семьи. По данным </w:t>
      </w:r>
      <w:proofErr w:type="spellStart"/>
      <w:r w:rsidRPr="00EC077A">
        <w:rPr>
          <w:sz w:val="28"/>
          <w:szCs w:val="28"/>
        </w:rPr>
        <w:t>Мурманстата</w:t>
      </w:r>
      <w:proofErr w:type="spellEnd"/>
      <w:r w:rsidRPr="00EC077A">
        <w:rPr>
          <w:sz w:val="28"/>
          <w:szCs w:val="28"/>
        </w:rPr>
        <w:t>, реальные денежные доходы в январе – октябре 2013 года по сравнению с соответствующим периодом 2012 года увеличились на 3,7 %. В последние годы отмечается положительная динамика снижения доли населения с доходами ниже величины прожиточного минимума (в 2007 году – 14,6 %; в 2012 году - 11,7%, в целом по России соответственно – 13,3 % и 11,0 %).2</w:t>
      </w:r>
      <w:proofErr w:type="gramStart"/>
      <w:r w:rsidRPr="00EC077A">
        <w:rPr>
          <w:sz w:val="28"/>
          <w:szCs w:val="28"/>
        </w:rPr>
        <w:t xml:space="preserve"> В</w:t>
      </w:r>
      <w:proofErr w:type="gramEnd"/>
      <w:r w:rsidRPr="00EC077A">
        <w:rPr>
          <w:sz w:val="28"/>
          <w:szCs w:val="28"/>
        </w:rPr>
        <w:t xml:space="preserve"> целях развития и повышения качества человеческого потенциала осуществляется правовое регулирование демографической политики в соответствии с планом мероприятий по реализации в Мурманской области в 2011–2015 годах Концепции демографической политики Российской Федерации на период до 2025 года. Планом предусмотрены меры по решению задач второго этапа реализации Концепции – стабилизация достигнутых демографических показателей, улучшение здоровья населения, создание условий для комфортной жизнедеятельности семей, воспитывающих детей. Реализация плана </w:t>
      </w:r>
      <w:r w:rsidRPr="00EC077A">
        <w:rPr>
          <w:sz w:val="28"/>
          <w:szCs w:val="28"/>
        </w:rPr>
        <w:lastRenderedPageBreak/>
        <w:t>мероприятий способствовала достижению следующих демографических показателей в регионе: - по итогам одиннадцати месяцев 2013 года коэффициент рождаемости в регионе (11,8) остался на уровне аналогичного периода 2012 года; - по состоянию на 01.12.2013 естественный прирост населения составил 613 человек, что превысило годовой показатель 2012 года (387 человек) на 58,4 %; - по сведениям ГОБУЗ «Мурманский областной медицинский информационно-аналитический центр», в 2013 году общее количество рожденных детей снизилось по отношению к 2012 году на 142 ребенка и составило соответственно 9 232 и 9 374. Одновременно наблюдается снижение численности детей, рожденных первыми, кроме того, в 2013 году впервые снизилась численность детей, рожденных вторыми. Основная причина – последствия спада рождаемости в 90-е годы: в репродуктивный возра</w:t>
      </w:r>
      <w:proofErr w:type="gramStart"/>
      <w:r w:rsidRPr="00EC077A">
        <w:rPr>
          <w:sz w:val="28"/>
          <w:szCs w:val="28"/>
        </w:rPr>
        <w:t>ст вст</w:t>
      </w:r>
      <w:proofErr w:type="gramEnd"/>
      <w:r w:rsidRPr="00EC077A">
        <w:rPr>
          <w:sz w:val="28"/>
          <w:szCs w:val="28"/>
        </w:rPr>
        <w:t xml:space="preserve">упили дети, родившиеся в этот период. Еще одна причина – миграция. Жители Мурманской области покидают регион с целью получения образования и трудоустройства. На протяжении ряда лет остается положительная динамика по численности детей, рожденных третьими и последующими, в 2013 году родилось 1226 детей, в 2012 году - 1094 ребенка. Это подтверждает эффективность работы по обеспечению государственной поддержки семей, имеющих детей, в рамках важнейших решений, принятых Президентом Российской Федерации, Правительством Российской Федерации и Правительством Мурманской области. На всей территории Российской Федерации </w:t>
      </w:r>
      <w:proofErr w:type="gramStart"/>
      <w:r w:rsidRPr="00EC077A">
        <w:rPr>
          <w:sz w:val="28"/>
          <w:szCs w:val="28"/>
        </w:rPr>
        <w:t>начиная с 2007 года реализуется федеральная программа</w:t>
      </w:r>
      <w:proofErr w:type="gramEnd"/>
      <w:r w:rsidRPr="00EC077A">
        <w:rPr>
          <w:sz w:val="28"/>
          <w:szCs w:val="28"/>
        </w:rPr>
        <w:t xml:space="preserve"> материнского капитала. Данный вид поддержки оказывается при рождении или усыновлении второго, третьего или последующего </w:t>
      </w:r>
      <w:proofErr w:type="spellStart"/>
      <w:r w:rsidRPr="00EC077A">
        <w:rPr>
          <w:sz w:val="28"/>
          <w:szCs w:val="28"/>
        </w:rPr>
        <w:t>ребѐнка</w:t>
      </w:r>
      <w:proofErr w:type="spellEnd"/>
      <w:r w:rsidRPr="00EC077A">
        <w:rPr>
          <w:sz w:val="28"/>
          <w:szCs w:val="28"/>
        </w:rPr>
        <w:t xml:space="preserve">. С 2007 года в Мурманской </w:t>
      </w:r>
      <w:proofErr w:type="spellStart"/>
      <w:r w:rsidRPr="00EC077A">
        <w:rPr>
          <w:sz w:val="28"/>
          <w:szCs w:val="28"/>
        </w:rPr>
        <w:t>области</w:t>
      </w:r>
      <w:proofErr w:type="gramStart"/>
      <w:r w:rsidRPr="00EC077A">
        <w:rPr>
          <w:sz w:val="28"/>
          <w:szCs w:val="28"/>
        </w:rPr>
        <w:t>c</w:t>
      </w:r>
      <w:proofErr w:type="gramEnd"/>
      <w:r w:rsidRPr="00EC077A">
        <w:rPr>
          <w:sz w:val="28"/>
          <w:szCs w:val="28"/>
        </w:rPr>
        <w:t>целью</w:t>
      </w:r>
      <w:proofErr w:type="spellEnd"/>
      <w:r w:rsidRPr="00EC077A">
        <w:rPr>
          <w:sz w:val="28"/>
          <w:szCs w:val="28"/>
        </w:rPr>
        <w:t xml:space="preserve"> социальной поддержки многодетных семей были введены три новых региональных единовременных пособия: - при рождении двух и более детей; - при рождении третьего и последующих детей; - при поступлении ребенка в первый класс. В рамках исполнения указов и поручений Президента Российской Федерации в течение 2012-2013 годов в регионе введены два новых вида 3 расходных обязательств, направленных на социальную поддержку многодетных семей: - региональный материнский (семейный) капитал (его размер в 2014 году с учетом индексации – 108 680 рублей); - ежемесячная денежная выплата нуждающимся семьям при рождении третьего и последующих детей до достижения ребенком возраста трех лет (в 2014 году установлен размер 10 777 рублей). Многодетные семьи положительно высказываются о новом пособии, сравнивают его с </w:t>
      </w:r>
      <w:r w:rsidRPr="00EC077A">
        <w:rPr>
          <w:sz w:val="28"/>
          <w:szCs w:val="28"/>
        </w:rPr>
        <w:lastRenderedPageBreak/>
        <w:t>заработком. Пособие является стабильной выплатой и составляющей частью дохода семьи. Кроме того, для нуждающихся многодетных семей предусмотрены дополнительные меры социальной поддержки, предоставляемые с учетом дохода. Адресный подход осуществляется при реализации видов социальной поддержки, ориентированных на фактический уровень доходов, реальную степень нуждаемости и конкретную жизненную ситуацию граждан. Его основная цель - улучшение качества жизни малообеспеченных и нетрудоспособных слоев населения. С 2013 года изменились подходы к оказанию адресной государственной социальной помощи на федеральном уровне. Соответствующие изменения были внесены и в региональное законодательство. Усиление адресной направленности социальной поддержки решается путем заключения с получателями денежных выплат социальных контрактов, что дает возможность малоимущей семье при поддержке уполномоченных служб преодолеть трудную жизненную ситуацию и вернуться к финансовой самостоятельности. От общей численности семей, заключивших социальный контракт, семьи с детьми, в том числе многодетные семьи, составляют 70 %. В настоящее время в регионе семьям с детьми предоставляется 16 видов социальной поддержки: 6 за счет средств федерального бюджета и 10 за счет средств регионального бюджета. И как показывает статистика, реализуемая демографическая политика, ее комплексный подход к поддержке семей, имеющих детей, эффективна и стимулирует рождение третьих и последующих детей. Учитывая устойчивую динамику снижения численности населения, в ближайшие годы перед Правительством Мурманской области будет стоять задача разработать и принять комплекс дополнительных региональных мер, направленный на стабилизацию численности населения и стимулирование первых и вторых рождений</w:t>
      </w:r>
    </w:p>
    <w:sectPr w:rsidR="000D578B" w:rsidRPr="00EC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3CD8"/>
    <w:multiLevelType w:val="hybridMultilevel"/>
    <w:tmpl w:val="77D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2"/>
    <w:rsid w:val="000D578B"/>
    <w:rsid w:val="00162090"/>
    <w:rsid w:val="00177724"/>
    <w:rsid w:val="00183F69"/>
    <w:rsid w:val="0026033A"/>
    <w:rsid w:val="004A021B"/>
    <w:rsid w:val="005416F4"/>
    <w:rsid w:val="005B2C10"/>
    <w:rsid w:val="00624B5C"/>
    <w:rsid w:val="007048A6"/>
    <w:rsid w:val="00843878"/>
    <w:rsid w:val="00994E12"/>
    <w:rsid w:val="009A2F6E"/>
    <w:rsid w:val="00B361BA"/>
    <w:rsid w:val="00B846A3"/>
    <w:rsid w:val="00C61981"/>
    <w:rsid w:val="00CD27B6"/>
    <w:rsid w:val="00CE5D72"/>
    <w:rsid w:val="00D23EAD"/>
    <w:rsid w:val="00D915D7"/>
    <w:rsid w:val="00DC2AB2"/>
    <w:rsid w:val="00E916C5"/>
    <w:rsid w:val="00EC077A"/>
    <w:rsid w:val="00EF372B"/>
    <w:rsid w:val="00F02F00"/>
    <w:rsid w:val="00F14FE2"/>
    <w:rsid w:val="00F23923"/>
    <w:rsid w:val="00F71EB8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D2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99"/>
    <w:qFormat/>
    <w:rsid w:val="00D23EA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D23E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D2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99"/>
    <w:qFormat/>
    <w:rsid w:val="00D23EA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D23E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2016-12-26T10:18:00Z</cp:lastPrinted>
  <dcterms:created xsi:type="dcterms:W3CDTF">2016-12-26T08:15:00Z</dcterms:created>
  <dcterms:modified xsi:type="dcterms:W3CDTF">2016-12-26T10:19:00Z</dcterms:modified>
</cp:coreProperties>
</file>