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атериалы 14 сессии</w:t>
      </w:r>
    </w:p>
    <w:p w:rsid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 «Кошехабльский район» 4 созыва</w:t>
      </w:r>
    </w:p>
    <w:p w:rsidR="003C14EF" w:rsidRPr="00D7774E" w:rsidRDefault="003C14EF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2019 года</w:t>
      </w:r>
    </w:p>
    <w:p w:rsidR="003C14EF" w:rsidRDefault="00D7774E" w:rsidP="00D77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D7774E" w:rsidRPr="003C14EF" w:rsidRDefault="003C14EF" w:rsidP="00D777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3C14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D7774E" w:rsidRPr="00D7774E" w:rsidRDefault="00D7774E" w:rsidP="00D7774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D7774E">
        <w:rPr>
          <w:rFonts w:ascii="Times New Roman" w:eastAsia="Calibri" w:hAnsi="Times New Roman" w:cs="Times New Roman"/>
          <w:b/>
          <w:sz w:val="32"/>
          <w:szCs w:val="32"/>
        </w:rPr>
        <w:t>Отчет Главы муниципального образования «Кошехабльский район»  о деятельности администрации муниципального образования «Кошехабльский район» за 2018 год</w:t>
      </w:r>
    </w:p>
    <w:p w:rsidR="00D7774E" w:rsidRDefault="00D7774E" w:rsidP="00703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154CB9" w:rsidRDefault="007032BE" w:rsidP="00703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54CB9">
        <w:rPr>
          <w:rFonts w:ascii="Times New Roman" w:hAnsi="Times New Roman" w:cs="Times New Roman"/>
          <w:snapToGrid w:val="0"/>
          <w:sz w:val="28"/>
          <w:szCs w:val="28"/>
        </w:rPr>
        <w:t>УВАЖАЕМЫЕ ДЕПУТАТЫ!</w:t>
      </w:r>
      <w:r w:rsidR="00154CB9" w:rsidRPr="00154C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54CB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</w:p>
    <w:p w:rsidR="007032BE" w:rsidRPr="00154CB9" w:rsidRDefault="007032BE" w:rsidP="00703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54CB9">
        <w:rPr>
          <w:rFonts w:ascii="Times New Roman" w:hAnsi="Times New Roman" w:cs="Times New Roman"/>
          <w:snapToGrid w:val="0"/>
          <w:sz w:val="28"/>
          <w:szCs w:val="28"/>
        </w:rPr>
        <w:t>ПРИГЛАШЕННЫЕ!</w:t>
      </w:r>
    </w:p>
    <w:p w:rsidR="00724CD2" w:rsidRPr="000F4D7D" w:rsidRDefault="00724CD2" w:rsidP="00064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2BE" w:rsidRDefault="007032BE" w:rsidP="00064C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Сегодня, в своем ежегодном докладе я хотел бы остановиться на основных результатах развития Кошехабльского района за прошедший год.</w:t>
      </w:r>
    </w:p>
    <w:p w:rsidR="00905A05" w:rsidRPr="000F4D7D" w:rsidRDefault="007032BE" w:rsidP="00064C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 в предыдущие годы, в 2018 году </w:t>
      </w:r>
      <w:r w:rsidR="009D502E" w:rsidRPr="000F4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приоритетной целью в развитии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 района</w:t>
      </w:r>
      <w:r w:rsidR="009D502E" w:rsidRPr="000F4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обеспечение достойного качества жизни населения  с учетом состояния экономики,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сельской </w:t>
      </w:r>
      <w:r w:rsidR="009D502E" w:rsidRPr="000F4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инфраструктуры и реальных социальных возможностей</w:t>
      </w:r>
      <w:r w:rsidR="00822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D502E" w:rsidRPr="000F4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032BE" w:rsidRDefault="007032BE" w:rsidP="00064C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решения этих задач  администрацией района был реализован целый комплекс мероприятий по различным вопросам социально-экономического развития.</w:t>
      </w:r>
    </w:p>
    <w:p w:rsidR="009D502E" w:rsidRPr="006F4907" w:rsidRDefault="009D502E" w:rsidP="00064CD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развитии экономики удалось обеспечить и сохранить стабильность бюджетного сектора, улучшить показатели собственной доходной части бюджета, увеличить вложения в социальные программы.</w:t>
      </w:r>
    </w:p>
    <w:p w:rsidR="006F4907" w:rsidRDefault="00BF7483" w:rsidP="007335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F4907">
        <w:rPr>
          <w:rFonts w:ascii="Times New Roman" w:hAnsi="Times New Roman" w:cs="Times New Roman"/>
          <w:sz w:val="28"/>
          <w:szCs w:val="28"/>
        </w:rPr>
        <w:tab/>
      </w:r>
    </w:p>
    <w:p w:rsidR="00724CD2" w:rsidRPr="002C4CF4" w:rsidRDefault="002C4CF4" w:rsidP="00F7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ДЕМОГРАФИЯ И ЗАНЯТОСТЬ НАСЕЛЕНИЯ</w:t>
      </w:r>
    </w:p>
    <w:p w:rsidR="00724CD2" w:rsidRPr="00BF7483" w:rsidRDefault="00724CD2" w:rsidP="00F701A1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701A1" w:rsidRDefault="00705D42" w:rsidP="00064CDB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Кошехабльский район – это </w:t>
      </w:r>
      <w:r w:rsidR="00A862FB">
        <w:rPr>
          <w:rFonts w:ascii="Times New Roman" w:hAnsi="Times New Roman" w:cs="Times New Roman"/>
          <w:color w:val="212121"/>
          <w:sz w:val="28"/>
          <w:szCs w:val="28"/>
        </w:rPr>
        <w:t>шестой</w:t>
      </w:r>
      <w:r w:rsidR="00C96CFE">
        <w:rPr>
          <w:rFonts w:ascii="Times New Roman" w:hAnsi="Times New Roman" w:cs="Times New Roman"/>
          <w:color w:val="212121"/>
          <w:sz w:val="28"/>
          <w:szCs w:val="28"/>
        </w:rPr>
        <w:t xml:space="preserve"> по численности населения  район Республик</w:t>
      </w:r>
      <w:r w:rsidR="00DD12F4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C96CFE">
        <w:rPr>
          <w:rFonts w:ascii="Times New Roman" w:hAnsi="Times New Roman" w:cs="Times New Roman"/>
          <w:color w:val="212121"/>
          <w:sz w:val="28"/>
          <w:szCs w:val="28"/>
        </w:rPr>
        <w:t xml:space="preserve"> Адыгея</w:t>
      </w:r>
      <w:r w:rsidR="000209D0">
        <w:rPr>
          <w:rFonts w:ascii="Times New Roman" w:hAnsi="Times New Roman" w:cs="Times New Roman"/>
          <w:color w:val="212121"/>
          <w:sz w:val="28"/>
          <w:szCs w:val="28"/>
        </w:rPr>
        <w:t>, где проживает</w:t>
      </w:r>
      <w:r w:rsidR="00724CD2"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29</w:t>
      </w:r>
      <w:r w:rsidR="00A653B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76485" w:rsidRPr="009C365F">
        <w:rPr>
          <w:rFonts w:ascii="Times New Roman" w:hAnsi="Times New Roman" w:cs="Times New Roman"/>
          <w:color w:val="212121"/>
          <w:sz w:val="28"/>
          <w:szCs w:val="28"/>
        </w:rPr>
        <w:t>505</w:t>
      </w:r>
      <w:r w:rsidR="00A862FB">
        <w:rPr>
          <w:rFonts w:ascii="Times New Roman" w:hAnsi="Times New Roman" w:cs="Times New Roman"/>
          <w:color w:val="212121"/>
          <w:sz w:val="28"/>
          <w:szCs w:val="28"/>
        </w:rPr>
        <w:t xml:space="preserve"> человек, </w:t>
      </w:r>
      <w:r w:rsidR="000209D0">
        <w:rPr>
          <w:rFonts w:ascii="Times New Roman" w:hAnsi="Times New Roman" w:cs="Times New Roman"/>
          <w:color w:val="212121"/>
          <w:sz w:val="28"/>
          <w:szCs w:val="28"/>
        </w:rPr>
        <w:t>включая</w:t>
      </w:r>
      <w:r w:rsidR="00A862FB" w:rsidRPr="00A862FB">
        <w:rPr>
          <w:rFonts w:ascii="Times New Roman" w:hAnsi="Times New Roman" w:cs="Times New Roman"/>
          <w:color w:val="212121"/>
          <w:sz w:val="28"/>
          <w:szCs w:val="28"/>
        </w:rPr>
        <w:t xml:space="preserve"> 16 </w:t>
      </w:r>
      <w:r w:rsidR="00A862FB">
        <w:rPr>
          <w:rFonts w:ascii="Times New Roman" w:hAnsi="Times New Roman" w:cs="Times New Roman"/>
          <w:color w:val="212121"/>
          <w:sz w:val="28"/>
          <w:szCs w:val="28"/>
        </w:rPr>
        <w:t>380</w:t>
      </w:r>
      <w:r w:rsidR="00A862FB" w:rsidRPr="00A862FB">
        <w:rPr>
          <w:rFonts w:ascii="Times New Roman" w:hAnsi="Times New Roman" w:cs="Times New Roman"/>
          <w:color w:val="212121"/>
          <w:sz w:val="28"/>
          <w:szCs w:val="28"/>
        </w:rPr>
        <w:t xml:space="preserve"> человек</w:t>
      </w:r>
      <w:r w:rsidR="000209D0">
        <w:rPr>
          <w:rFonts w:ascii="Times New Roman" w:hAnsi="Times New Roman" w:cs="Times New Roman"/>
          <w:color w:val="212121"/>
          <w:sz w:val="28"/>
          <w:szCs w:val="28"/>
        </w:rPr>
        <w:t xml:space="preserve"> трудоспособного населения</w:t>
      </w:r>
      <w:r w:rsidR="00A862FB" w:rsidRPr="00A862FB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A653B8">
        <w:rPr>
          <w:rFonts w:ascii="Times New Roman" w:hAnsi="Times New Roman" w:cs="Times New Roman"/>
          <w:color w:val="212121"/>
          <w:sz w:val="28"/>
          <w:szCs w:val="28"/>
        </w:rPr>
        <w:t xml:space="preserve">а также </w:t>
      </w:r>
      <w:r w:rsidR="000209D0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A653B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209D0">
        <w:rPr>
          <w:rFonts w:ascii="Times New Roman" w:hAnsi="Times New Roman" w:cs="Times New Roman"/>
          <w:color w:val="212121"/>
          <w:sz w:val="28"/>
          <w:szCs w:val="28"/>
        </w:rPr>
        <w:t xml:space="preserve">384 </w:t>
      </w:r>
      <w:r w:rsidR="00A862FB" w:rsidRPr="00A862FB">
        <w:rPr>
          <w:rFonts w:ascii="Times New Roman" w:hAnsi="Times New Roman" w:cs="Times New Roman"/>
          <w:color w:val="212121"/>
          <w:sz w:val="28"/>
          <w:szCs w:val="28"/>
        </w:rPr>
        <w:t>пенсионер</w:t>
      </w:r>
      <w:r w:rsidR="000209D0">
        <w:rPr>
          <w:rFonts w:ascii="Times New Roman" w:hAnsi="Times New Roman" w:cs="Times New Roman"/>
          <w:color w:val="212121"/>
          <w:sz w:val="28"/>
          <w:szCs w:val="28"/>
        </w:rPr>
        <w:t xml:space="preserve">ов и </w:t>
      </w:r>
      <w:r w:rsidR="0068622B">
        <w:rPr>
          <w:rFonts w:ascii="Times New Roman" w:hAnsi="Times New Roman" w:cs="Times New Roman"/>
          <w:color w:val="212121"/>
          <w:sz w:val="28"/>
          <w:szCs w:val="28"/>
        </w:rPr>
        <w:t>4 829</w:t>
      </w:r>
      <w:r w:rsidR="002670B2">
        <w:rPr>
          <w:rFonts w:ascii="Times New Roman" w:hAnsi="Times New Roman" w:cs="Times New Roman"/>
          <w:color w:val="212121"/>
          <w:sz w:val="28"/>
          <w:szCs w:val="28"/>
        </w:rPr>
        <w:t xml:space="preserve"> детей (от 0 до 14 лет).</w:t>
      </w:r>
      <w:r w:rsidR="00A862FB" w:rsidRPr="00A862F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F701A1" w:rsidRPr="000209D0" w:rsidRDefault="00F701A1" w:rsidP="00064CDB">
      <w:pPr>
        <w:spacing w:after="0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209D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Важным критерием качества жизни является демографическое благополучие, которое оц</w:t>
      </w:r>
      <w:r w:rsidR="000209D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енивается по </w:t>
      </w:r>
      <w:r w:rsidR="00AE21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средней продолжительности жизни и </w:t>
      </w:r>
      <w:r w:rsidR="000209D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уровню рождаемости.</w:t>
      </w:r>
    </w:p>
    <w:p w:rsidR="00AE21A4" w:rsidRDefault="00F71852" w:rsidP="00064CDB">
      <w:pPr>
        <w:spacing w:after="0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>
        <w:rPr>
          <w:rFonts w:ascii="Times New Roman" w:hAnsi="Times New Roman" w:cs="Times New Roman"/>
          <w:color w:val="070707"/>
          <w:sz w:val="28"/>
          <w:szCs w:val="28"/>
        </w:rPr>
        <w:t xml:space="preserve">Средняя продолжительность жизни в </w:t>
      </w:r>
      <w:proofErr w:type="spellStart"/>
      <w:r>
        <w:rPr>
          <w:rFonts w:ascii="Times New Roman" w:hAnsi="Times New Roman" w:cs="Times New Roman"/>
          <w:color w:val="070707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color w:val="070707"/>
          <w:sz w:val="28"/>
          <w:szCs w:val="28"/>
        </w:rPr>
        <w:t xml:space="preserve"> районе составляет </w:t>
      </w:r>
      <w:r w:rsidR="006F6493">
        <w:rPr>
          <w:rFonts w:ascii="Times New Roman" w:hAnsi="Times New Roman" w:cs="Times New Roman"/>
          <w:color w:val="070707"/>
          <w:sz w:val="28"/>
          <w:szCs w:val="28"/>
        </w:rPr>
        <w:t>73</w:t>
      </w:r>
      <w:r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="006F6493">
        <w:rPr>
          <w:rFonts w:ascii="Times New Roman" w:hAnsi="Times New Roman" w:cs="Times New Roman"/>
          <w:color w:val="070707"/>
          <w:sz w:val="28"/>
          <w:szCs w:val="28"/>
        </w:rPr>
        <w:t>года.</w:t>
      </w:r>
      <w:r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</w:p>
    <w:p w:rsidR="00D120B5" w:rsidRDefault="000209D0" w:rsidP="00064CDB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120B5">
        <w:rPr>
          <w:rFonts w:ascii="Times New Roman" w:hAnsi="Times New Roman" w:cs="Times New Roman"/>
          <w:color w:val="070707"/>
          <w:sz w:val="28"/>
          <w:szCs w:val="28"/>
        </w:rPr>
        <w:lastRenderedPageBreak/>
        <w:t>По и</w:t>
      </w:r>
      <w:r w:rsidR="00F937A1" w:rsidRPr="00D120B5">
        <w:rPr>
          <w:rFonts w:ascii="Times New Roman" w:hAnsi="Times New Roman" w:cs="Times New Roman"/>
          <w:color w:val="070707"/>
          <w:sz w:val="28"/>
          <w:szCs w:val="28"/>
        </w:rPr>
        <w:t>тог</w:t>
      </w:r>
      <w:r w:rsidRPr="00D120B5">
        <w:rPr>
          <w:rFonts w:ascii="Times New Roman" w:hAnsi="Times New Roman" w:cs="Times New Roman"/>
          <w:color w:val="070707"/>
          <w:sz w:val="28"/>
          <w:szCs w:val="28"/>
        </w:rPr>
        <w:t>ам</w:t>
      </w:r>
      <w:r w:rsidR="00D120B5" w:rsidRPr="00D120B5">
        <w:rPr>
          <w:rFonts w:ascii="Times New Roman" w:hAnsi="Times New Roman" w:cs="Times New Roman"/>
          <w:color w:val="070707"/>
          <w:sz w:val="28"/>
          <w:szCs w:val="28"/>
        </w:rPr>
        <w:t xml:space="preserve"> 2018 года в районе</w:t>
      </w:r>
      <w:r w:rsidR="00724CD2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 родилось </w:t>
      </w:r>
      <w:r w:rsidR="00002823" w:rsidRPr="00D120B5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276485" w:rsidRPr="00D120B5">
        <w:rPr>
          <w:rFonts w:ascii="Times New Roman" w:hAnsi="Times New Roman" w:cs="Times New Roman"/>
          <w:color w:val="212121"/>
          <w:sz w:val="28"/>
          <w:szCs w:val="28"/>
        </w:rPr>
        <w:t>33</w:t>
      </w:r>
      <w:r w:rsidR="00724CD2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 детей</w:t>
      </w:r>
      <w:r w:rsidR="00D120B5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 (260 детей в 2017 году)</w:t>
      </w:r>
      <w:r w:rsidR="00724CD2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, смертность составила </w:t>
      </w:r>
      <w:r w:rsidR="00002823" w:rsidRPr="00D120B5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="00276485" w:rsidRPr="00D120B5">
        <w:rPr>
          <w:rFonts w:ascii="Times New Roman" w:hAnsi="Times New Roman" w:cs="Times New Roman"/>
          <w:color w:val="212121"/>
          <w:sz w:val="28"/>
          <w:szCs w:val="28"/>
        </w:rPr>
        <w:t>57 человек</w:t>
      </w:r>
      <w:r w:rsidR="00D120B5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D120B5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( </w:t>
      </w:r>
      <w:proofErr w:type="gramEnd"/>
      <w:r w:rsidR="00D120B5" w:rsidRPr="00D120B5">
        <w:rPr>
          <w:rFonts w:ascii="Times New Roman" w:hAnsi="Times New Roman" w:cs="Times New Roman"/>
          <w:color w:val="212121"/>
          <w:sz w:val="28"/>
          <w:szCs w:val="28"/>
        </w:rPr>
        <w:t>умерло 382</w:t>
      </w:r>
      <w:r w:rsidR="006B7694">
        <w:rPr>
          <w:rFonts w:ascii="Times New Roman" w:hAnsi="Times New Roman" w:cs="Times New Roman"/>
          <w:color w:val="212121"/>
          <w:sz w:val="28"/>
          <w:szCs w:val="28"/>
        </w:rPr>
        <w:t xml:space="preserve"> человек</w:t>
      </w:r>
      <w:r w:rsidR="00D120B5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 в 2017 году)</w:t>
      </w:r>
      <w:r w:rsidR="00A23AF9" w:rsidRPr="00D120B5">
        <w:rPr>
          <w:rFonts w:ascii="Times New Roman" w:hAnsi="Times New Roman" w:cs="Times New Roman"/>
          <w:color w:val="212121"/>
          <w:sz w:val="28"/>
          <w:szCs w:val="28"/>
        </w:rPr>
        <w:t>, естественная убыль 124 человек</w:t>
      </w:r>
      <w:r w:rsidR="006B7694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A23AF9" w:rsidRPr="00D120B5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68622B" w:rsidRPr="00D120B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724CD2" w:rsidRPr="009E5957" w:rsidRDefault="000209D0" w:rsidP="00064CDB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показатели</w:t>
      </w:r>
      <w:r w:rsidR="00BA152F" w:rsidRPr="00F937A1">
        <w:rPr>
          <w:rFonts w:ascii="Times New Roman" w:hAnsi="Times New Roman"/>
          <w:sz w:val="28"/>
          <w:szCs w:val="28"/>
        </w:rPr>
        <w:t xml:space="preserve"> напрямую завис</w:t>
      </w:r>
      <w:r w:rsidR="006B7694">
        <w:rPr>
          <w:rFonts w:ascii="Times New Roman" w:hAnsi="Times New Roman"/>
          <w:sz w:val="28"/>
          <w:szCs w:val="28"/>
        </w:rPr>
        <w:t>я</w:t>
      </w:r>
      <w:r w:rsidR="00BA152F" w:rsidRPr="00F937A1">
        <w:rPr>
          <w:rFonts w:ascii="Times New Roman" w:hAnsi="Times New Roman"/>
          <w:sz w:val="28"/>
          <w:szCs w:val="28"/>
        </w:rPr>
        <w:t xml:space="preserve">т от </w:t>
      </w:r>
      <w:r w:rsidR="00BA152F" w:rsidRPr="002E4A76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="00BA152F" w:rsidRPr="002E4A76">
        <w:rPr>
          <w:rFonts w:ascii="Times New Roman" w:hAnsi="Times New Roman"/>
          <w:sz w:val="28"/>
          <w:szCs w:val="28"/>
        </w:rPr>
        <w:t xml:space="preserve"> семьи и брака</w:t>
      </w:r>
      <w:r w:rsidR="007F1FE3">
        <w:rPr>
          <w:rFonts w:ascii="Times New Roman" w:hAnsi="Times New Roman"/>
          <w:sz w:val="28"/>
          <w:szCs w:val="28"/>
        </w:rPr>
        <w:t>: з</w:t>
      </w:r>
      <w:r w:rsidR="00724CD2" w:rsidRPr="009C365F">
        <w:rPr>
          <w:rFonts w:ascii="Times New Roman" w:hAnsi="Times New Roman" w:cs="Times New Roman"/>
          <w:color w:val="212121"/>
          <w:sz w:val="28"/>
          <w:szCs w:val="28"/>
        </w:rPr>
        <w:t>а 201</w:t>
      </w:r>
      <w:r w:rsidR="00276485" w:rsidRPr="009C365F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724CD2" w:rsidRPr="009C365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724CD2" w:rsidRPr="009E5957">
        <w:rPr>
          <w:rFonts w:ascii="Times New Roman" w:hAnsi="Times New Roman" w:cs="Times New Roman"/>
          <w:color w:val="212121"/>
          <w:sz w:val="28"/>
          <w:szCs w:val="28"/>
        </w:rPr>
        <w:t xml:space="preserve">год было заключено </w:t>
      </w:r>
      <w:r w:rsidR="00276485" w:rsidRPr="009E5957">
        <w:rPr>
          <w:rFonts w:ascii="Times New Roman" w:hAnsi="Times New Roman" w:cs="Times New Roman"/>
          <w:color w:val="212121"/>
          <w:sz w:val="28"/>
          <w:szCs w:val="28"/>
        </w:rPr>
        <w:t>82</w:t>
      </w:r>
      <w:r w:rsidR="00724CD2" w:rsidRPr="009E5957">
        <w:rPr>
          <w:rFonts w:ascii="Times New Roman" w:hAnsi="Times New Roman" w:cs="Times New Roman"/>
          <w:color w:val="212121"/>
          <w:sz w:val="28"/>
          <w:szCs w:val="28"/>
        </w:rPr>
        <w:t xml:space="preserve"> брак</w:t>
      </w:r>
      <w:r w:rsidR="006B7694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71739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717394">
        <w:rPr>
          <w:rFonts w:ascii="Times New Roman" w:hAnsi="Times New Roman" w:cs="Times New Roman"/>
          <w:color w:val="212121"/>
          <w:sz w:val="28"/>
          <w:szCs w:val="28"/>
        </w:rPr>
        <w:t xml:space="preserve">( </w:t>
      </w:r>
      <w:proofErr w:type="gramEnd"/>
      <w:r w:rsidR="00717394">
        <w:rPr>
          <w:rFonts w:ascii="Times New Roman" w:hAnsi="Times New Roman" w:cs="Times New Roman"/>
          <w:color w:val="212121"/>
          <w:sz w:val="28"/>
          <w:szCs w:val="28"/>
        </w:rPr>
        <w:t xml:space="preserve">в 2017 году </w:t>
      </w:r>
      <w:r w:rsidR="0065174F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717394">
        <w:rPr>
          <w:rFonts w:ascii="Times New Roman" w:hAnsi="Times New Roman" w:cs="Times New Roman"/>
          <w:color w:val="212121"/>
          <w:sz w:val="28"/>
          <w:szCs w:val="28"/>
        </w:rPr>
        <w:t xml:space="preserve">124 </w:t>
      </w:r>
      <w:r w:rsidR="002E2339">
        <w:rPr>
          <w:rFonts w:ascii="Times New Roman" w:hAnsi="Times New Roman" w:cs="Times New Roman"/>
          <w:color w:val="212121"/>
          <w:sz w:val="28"/>
          <w:szCs w:val="28"/>
        </w:rPr>
        <w:t xml:space="preserve">брака </w:t>
      </w:r>
      <w:r w:rsidR="00717394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724CD2" w:rsidRPr="009E5957">
        <w:rPr>
          <w:rFonts w:ascii="Times New Roman" w:hAnsi="Times New Roman" w:cs="Times New Roman"/>
          <w:color w:val="212121"/>
          <w:sz w:val="28"/>
          <w:szCs w:val="28"/>
        </w:rPr>
        <w:t xml:space="preserve">, зарегистрировано </w:t>
      </w:r>
      <w:r w:rsidR="00276485" w:rsidRPr="009E5957">
        <w:rPr>
          <w:rFonts w:ascii="Times New Roman" w:hAnsi="Times New Roman" w:cs="Times New Roman"/>
          <w:color w:val="212121"/>
          <w:sz w:val="28"/>
          <w:szCs w:val="28"/>
        </w:rPr>
        <w:t>78</w:t>
      </w:r>
      <w:r w:rsidR="00724CD2" w:rsidRPr="009E5957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</w:t>
      </w:r>
      <w:r w:rsidR="00717394">
        <w:rPr>
          <w:rFonts w:ascii="Times New Roman" w:hAnsi="Times New Roman" w:cs="Times New Roman"/>
          <w:color w:val="212121"/>
          <w:sz w:val="28"/>
          <w:szCs w:val="28"/>
        </w:rPr>
        <w:t xml:space="preserve"> ( в 2017 году </w:t>
      </w:r>
      <w:r w:rsidR="002E2339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</w:t>
      </w:r>
      <w:r w:rsidR="006B7694">
        <w:rPr>
          <w:rFonts w:ascii="Times New Roman" w:hAnsi="Times New Roman" w:cs="Times New Roman"/>
          <w:color w:val="212121"/>
          <w:sz w:val="28"/>
          <w:szCs w:val="28"/>
        </w:rPr>
        <w:t xml:space="preserve"> - 131</w:t>
      </w:r>
      <w:r w:rsidR="00717394">
        <w:rPr>
          <w:rFonts w:ascii="Times New Roman" w:hAnsi="Times New Roman" w:cs="Times New Roman"/>
          <w:color w:val="212121"/>
          <w:sz w:val="28"/>
          <w:szCs w:val="28"/>
        </w:rPr>
        <w:t xml:space="preserve"> )</w:t>
      </w:r>
      <w:r w:rsidR="00724CD2" w:rsidRPr="009E595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15377E" w:rsidRPr="009E5957" w:rsidRDefault="005A6D4C" w:rsidP="00064C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57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0209D0" w:rsidRPr="009E5957">
        <w:rPr>
          <w:rFonts w:ascii="Times New Roman" w:hAnsi="Times New Roman" w:cs="Times New Roman"/>
          <w:sz w:val="28"/>
          <w:szCs w:val="28"/>
        </w:rPr>
        <w:t xml:space="preserve">системы семейных </w:t>
      </w:r>
      <w:r w:rsidR="0013698F">
        <w:rPr>
          <w:rFonts w:ascii="Times New Roman" w:hAnsi="Times New Roman" w:cs="Times New Roman"/>
          <w:sz w:val="28"/>
          <w:szCs w:val="28"/>
        </w:rPr>
        <w:t>ценностей</w:t>
      </w:r>
      <w:r w:rsidRPr="009E5957">
        <w:rPr>
          <w:rFonts w:ascii="Times New Roman" w:hAnsi="Times New Roman" w:cs="Times New Roman"/>
          <w:sz w:val="28"/>
          <w:szCs w:val="28"/>
        </w:rPr>
        <w:t xml:space="preserve"> и стимулирование роста рождаемости сегодня стоит во главе социальной политики района. </w:t>
      </w:r>
    </w:p>
    <w:p w:rsidR="0013698F" w:rsidRDefault="00276485" w:rsidP="00136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57">
        <w:rPr>
          <w:rFonts w:ascii="Times New Roman" w:hAnsi="Times New Roman" w:cs="Times New Roman"/>
          <w:sz w:val="28"/>
          <w:szCs w:val="28"/>
        </w:rPr>
        <w:t xml:space="preserve">В целях увеличения продолжительности жизни населения и снижения смертности в районе реализуются программы «Социальная поддержка граждан на 2017-2020 годы»,  «Обеспечение доступным и комфортным жильем и коммунальными услугами на 2014-2021 годы»,  «Обеспечение жильем молодых семей», а также </w:t>
      </w:r>
      <w:r w:rsidR="0015377E" w:rsidRPr="009E5957">
        <w:rPr>
          <w:rFonts w:ascii="Times New Roman" w:hAnsi="Times New Roman" w:cs="Times New Roman"/>
          <w:sz w:val="28"/>
          <w:szCs w:val="28"/>
        </w:rPr>
        <w:t>исполняется</w:t>
      </w:r>
      <w:r w:rsidRPr="009E5957">
        <w:rPr>
          <w:rFonts w:ascii="Times New Roman" w:hAnsi="Times New Roman" w:cs="Times New Roman"/>
          <w:sz w:val="28"/>
          <w:szCs w:val="28"/>
        </w:rPr>
        <w:t xml:space="preserve"> Указ </w:t>
      </w:r>
      <w:r w:rsidR="0015377E" w:rsidRPr="009E5957">
        <w:rPr>
          <w:rFonts w:ascii="Times New Roman" w:hAnsi="Times New Roman" w:cs="Times New Roman"/>
          <w:sz w:val="28"/>
          <w:szCs w:val="28"/>
        </w:rPr>
        <w:t>П</w:t>
      </w:r>
      <w:r w:rsidRPr="009E5957">
        <w:rPr>
          <w:rFonts w:ascii="Times New Roman" w:hAnsi="Times New Roman" w:cs="Times New Roman"/>
          <w:sz w:val="28"/>
          <w:szCs w:val="28"/>
        </w:rPr>
        <w:t>резидента РФ по обеспечению многодетных семей земельны</w:t>
      </w:r>
      <w:r w:rsidR="0015377E" w:rsidRPr="009E5957">
        <w:rPr>
          <w:rFonts w:ascii="Times New Roman" w:hAnsi="Times New Roman" w:cs="Times New Roman"/>
          <w:sz w:val="28"/>
          <w:szCs w:val="28"/>
        </w:rPr>
        <w:t>ми</w:t>
      </w:r>
      <w:r w:rsidRPr="009E595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377E" w:rsidRPr="009E5957">
        <w:rPr>
          <w:rFonts w:ascii="Times New Roman" w:hAnsi="Times New Roman" w:cs="Times New Roman"/>
          <w:sz w:val="28"/>
          <w:szCs w:val="28"/>
        </w:rPr>
        <w:t>ами</w:t>
      </w:r>
      <w:r w:rsidRPr="009E5957">
        <w:rPr>
          <w:rFonts w:ascii="Times New Roman" w:hAnsi="Times New Roman" w:cs="Times New Roman"/>
          <w:sz w:val="28"/>
          <w:szCs w:val="28"/>
        </w:rPr>
        <w:t xml:space="preserve">. </w:t>
      </w:r>
      <w:r w:rsidR="0013698F" w:rsidRPr="009E5957">
        <w:rPr>
          <w:rFonts w:ascii="Times New Roman" w:hAnsi="Times New Roman" w:cs="Times New Roman"/>
          <w:sz w:val="28"/>
          <w:szCs w:val="28"/>
        </w:rPr>
        <w:t xml:space="preserve">Всего за весь период </w:t>
      </w:r>
      <w:r w:rsidR="0013698F">
        <w:rPr>
          <w:rFonts w:ascii="Times New Roman" w:hAnsi="Times New Roman" w:cs="Times New Roman"/>
          <w:sz w:val="28"/>
          <w:szCs w:val="28"/>
        </w:rPr>
        <w:t xml:space="preserve">в этой категории удалось </w:t>
      </w:r>
      <w:r w:rsidR="0013698F" w:rsidRPr="009E5957">
        <w:rPr>
          <w:rFonts w:ascii="Times New Roman" w:hAnsi="Times New Roman" w:cs="Times New Roman"/>
          <w:sz w:val="28"/>
          <w:szCs w:val="28"/>
        </w:rPr>
        <w:t>обеспечить земельными участками 142 многодетных семей, в том числе за 2018 год – 16 семей, и на сегодняшний день очередности в этом направлении нет.</w:t>
      </w:r>
      <w:r w:rsidR="0013698F" w:rsidRPr="0013698F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="0013698F" w:rsidRPr="00943F10">
        <w:rPr>
          <w:rFonts w:ascii="Times New Roman" w:hAnsi="Times New Roman" w:cs="Times New Roman"/>
          <w:spacing w:val="6"/>
          <w:sz w:val="28"/>
          <w:szCs w:val="28"/>
          <w:lang w:eastAsia="ar-SA"/>
        </w:rPr>
        <w:t>В</w:t>
      </w:r>
      <w:r w:rsidR="0013698F" w:rsidRPr="00943F10">
        <w:rPr>
          <w:rFonts w:ascii="Times New Roman" w:hAnsi="Times New Roman" w:cs="Times New Roman"/>
          <w:sz w:val="28"/>
          <w:szCs w:val="28"/>
        </w:rPr>
        <w:t xml:space="preserve"> рамках подпрограммы «Обеспечение инженерной инфраструктурой земельных участков, выделяемых семьям, имеющим трех и более детей» в 2018 году </w:t>
      </w:r>
      <w:r w:rsidR="0013698F" w:rsidRPr="00943F10">
        <w:rPr>
          <w:rFonts w:ascii="Times New Roman" w:hAnsi="Times New Roman" w:cs="Times New Roman"/>
          <w:bCs/>
          <w:sz w:val="28"/>
          <w:szCs w:val="28"/>
        </w:rPr>
        <w:t>были выполнены мероприятия по разработке проектно-сметной документации на строительство дорог в а.Кошехабль с положительным заключением государственной экспертизы. В 2019</w:t>
      </w:r>
      <w:r w:rsidR="0013698F" w:rsidRPr="00943F10">
        <w:rPr>
          <w:rFonts w:ascii="Times New Roman" w:hAnsi="Times New Roman" w:cs="Times New Roman"/>
          <w:sz w:val="28"/>
          <w:szCs w:val="28"/>
        </w:rPr>
        <w:t xml:space="preserve"> году планируется выполнить строительные работы с привлечением средств из республиканского бюджета в сумме 1,5 млн. рублей и  местного бюджета в размере 1,5 млн. рублей.</w:t>
      </w:r>
    </w:p>
    <w:p w:rsidR="00276485" w:rsidRPr="009E5957" w:rsidRDefault="0013698F" w:rsidP="00064C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="000209D0" w:rsidRPr="009E5957">
        <w:rPr>
          <w:rFonts w:ascii="Times New Roman" w:hAnsi="Times New Roman" w:cs="Times New Roman"/>
          <w:sz w:val="28"/>
          <w:szCs w:val="28"/>
        </w:rPr>
        <w:t xml:space="preserve"> в 2018 году 25 семей  района у</w:t>
      </w:r>
      <w:r w:rsidR="00276485" w:rsidRPr="009E5957">
        <w:rPr>
          <w:rFonts w:ascii="Times New Roman" w:hAnsi="Times New Roman" w:cs="Times New Roman"/>
          <w:sz w:val="28"/>
          <w:szCs w:val="28"/>
        </w:rPr>
        <w:t>лучшили свои жилищные условия</w:t>
      </w:r>
      <w:r w:rsidR="006B7694">
        <w:rPr>
          <w:rFonts w:ascii="Times New Roman" w:hAnsi="Times New Roman" w:cs="Times New Roman"/>
          <w:sz w:val="28"/>
          <w:szCs w:val="28"/>
        </w:rPr>
        <w:t>. Ф</w:t>
      </w:r>
      <w:r w:rsidR="000209D0" w:rsidRPr="009E5957">
        <w:rPr>
          <w:rFonts w:ascii="Times New Roman" w:hAnsi="Times New Roman" w:cs="Times New Roman"/>
          <w:sz w:val="28"/>
          <w:szCs w:val="28"/>
        </w:rPr>
        <w:t>инансовые затраты на эти цели составили</w:t>
      </w:r>
      <w:r w:rsidR="00276485" w:rsidRPr="009E5957">
        <w:rPr>
          <w:rFonts w:ascii="Times New Roman" w:hAnsi="Times New Roman" w:cs="Times New Roman"/>
          <w:sz w:val="28"/>
          <w:szCs w:val="28"/>
        </w:rPr>
        <w:t xml:space="preserve"> 22,8 млн. рублей, включая </w:t>
      </w:r>
      <w:r w:rsidR="000209D0" w:rsidRPr="009E5957">
        <w:rPr>
          <w:rFonts w:ascii="Times New Roman" w:hAnsi="Times New Roman" w:cs="Times New Roman"/>
          <w:sz w:val="28"/>
          <w:szCs w:val="28"/>
        </w:rPr>
        <w:t xml:space="preserve">жилье для </w:t>
      </w:r>
      <w:r w:rsidR="00276485" w:rsidRPr="009E5957">
        <w:rPr>
          <w:rFonts w:ascii="Times New Roman" w:hAnsi="Times New Roman" w:cs="Times New Roman"/>
          <w:sz w:val="28"/>
          <w:szCs w:val="28"/>
        </w:rPr>
        <w:t>молоды</w:t>
      </w:r>
      <w:r w:rsidR="000209D0" w:rsidRPr="009E5957">
        <w:rPr>
          <w:rFonts w:ascii="Times New Roman" w:hAnsi="Times New Roman" w:cs="Times New Roman"/>
          <w:sz w:val="28"/>
          <w:szCs w:val="28"/>
        </w:rPr>
        <w:t>х</w:t>
      </w:r>
      <w:r w:rsidR="00276485" w:rsidRPr="009E5957">
        <w:rPr>
          <w:rFonts w:ascii="Times New Roman" w:hAnsi="Times New Roman" w:cs="Times New Roman"/>
          <w:sz w:val="28"/>
          <w:szCs w:val="28"/>
        </w:rPr>
        <w:t xml:space="preserve"> сем</w:t>
      </w:r>
      <w:r w:rsidR="000209D0" w:rsidRPr="009E5957">
        <w:rPr>
          <w:rFonts w:ascii="Times New Roman" w:hAnsi="Times New Roman" w:cs="Times New Roman"/>
          <w:sz w:val="28"/>
          <w:szCs w:val="28"/>
        </w:rPr>
        <w:t>ей</w:t>
      </w:r>
      <w:r w:rsidR="00276485" w:rsidRPr="009E5957">
        <w:rPr>
          <w:rFonts w:ascii="Times New Roman" w:hAnsi="Times New Roman" w:cs="Times New Roman"/>
          <w:sz w:val="28"/>
          <w:szCs w:val="28"/>
        </w:rPr>
        <w:t>, сем</w:t>
      </w:r>
      <w:r w:rsidR="000209D0" w:rsidRPr="009E5957">
        <w:rPr>
          <w:rFonts w:ascii="Times New Roman" w:hAnsi="Times New Roman" w:cs="Times New Roman"/>
          <w:sz w:val="28"/>
          <w:szCs w:val="28"/>
        </w:rPr>
        <w:t>ей</w:t>
      </w:r>
      <w:r w:rsidR="00276485" w:rsidRPr="009E5957">
        <w:rPr>
          <w:rFonts w:ascii="Times New Roman" w:hAnsi="Times New Roman" w:cs="Times New Roman"/>
          <w:sz w:val="28"/>
          <w:szCs w:val="28"/>
        </w:rPr>
        <w:t xml:space="preserve"> специалистов села</w:t>
      </w:r>
      <w:r w:rsidR="007F1FE3" w:rsidRPr="009E5957">
        <w:rPr>
          <w:rFonts w:ascii="Times New Roman" w:hAnsi="Times New Roman" w:cs="Times New Roman"/>
          <w:sz w:val="28"/>
          <w:szCs w:val="28"/>
        </w:rPr>
        <w:t xml:space="preserve">, а </w:t>
      </w:r>
      <w:r w:rsidR="00276485" w:rsidRPr="009E5957">
        <w:rPr>
          <w:rFonts w:ascii="Times New Roman" w:hAnsi="Times New Roman" w:cs="Times New Roman"/>
          <w:sz w:val="28"/>
          <w:szCs w:val="28"/>
        </w:rPr>
        <w:t>также дет</w:t>
      </w:r>
      <w:r w:rsidR="000209D0" w:rsidRPr="009E5957">
        <w:rPr>
          <w:rFonts w:ascii="Times New Roman" w:hAnsi="Times New Roman" w:cs="Times New Roman"/>
          <w:sz w:val="28"/>
          <w:szCs w:val="28"/>
        </w:rPr>
        <w:t>ей</w:t>
      </w:r>
      <w:r w:rsidR="00276485" w:rsidRPr="009E5957">
        <w:rPr>
          <w:rFonts w:ascii="Times New Roman" w:hAnsi="Times New Roman" w:cs="Times New Roman"/>
          <w:sz w:val="28"/>
          <w:szCs w:val="28"/>
        </w:rPr>
        <w:t>, оставши</w:t>
      </w:r>
      <w:r w:rsidR="006B7694">
        <w:rPr>
          <w:rFonts w:ascii="Times New Roman" w:hAnsi="Times New Roman" w:cs="Times New Roman"/>
          <w:sz w:val="28"/>
          <w:szCs w:val="28"/>
        </w:rPr>
        <w:t>х</w:t>
      </w:r>
      <w:r w:rsidR="00276485" w:rsidRPr="009E5957">
        <w:rPr>
          <w:rFonts w:ascii="Times New Roman" w:hAnsi="Times New Roman" w:cs="Times New Roman"/>
          <w:sz w:val="28"/>
          <w:szCs w:val="28"/>
        </w:rPr>
        <w:t xml:space="preserve">ся без попечения родителей. </w:t>
      </w:r>
    </w:p>
    <w:p w:rsidR="000209D0" w:rsidRPr="009E5957" w:rsidRDefault="000209D0" w:rsidP="00064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57">
        <w:rPr>
          <w:rFonts w:ascii="Times New Roman" w:hAnsi="Times New Roman" w:cs="Times New Roman"/>
          <w:sz w:val="28"/>
          <w:szCs w:val="28"/>
          <w:lang w:eastAsia="ru-RU"/>
        </w:rPr>
        <w:t>Отрадно</w:t>
      </w:r>
      <w:r w:rsidR="0013698F">
        <w:rPr>
          <w:rFonts w:ascii="Times New Roman" w:hAnsi="Times New Roman" w:cs="Times New Roman"/>
          <w:sz w:val="28"/>
          <w:szCs w:val="28"/>
          <w:lang w:eastAsia="ru-RU"/>
        </w:rPr>
        <w:t xml:space="preserve"> и то</w:t>
      </w:r>
      <w:r w:rsidRPr="009E5957">
        <w:rPr>
          <w:rFonts w:ascii="Times New Roman" w:hAnsi="Times New Roman" w:cs="Times New Roman"/>
          <w:sz w:val="28"/>
          <w:szCs w:val="28"/>
          <w:lang w:eastAsia="ru-RU"/>
        </w:rPr>
        <w:t>, что в прошлом году</w:t>
      </w:r>
      <w:r w:rsidR="00DD12F4" w:rsidRPr="009E5957">
        <w:rPr>
          <w:rFonts w:ascii="Times New Roman" w:hAnsi="Times New Roman" w:cs="Times New Roman"/>
          <w:sz w:val="28"/>
          <w:szCs w:val="28"/>
          <w:lang w:eastAsia="ru-RU"/>
        </w:rPr>
        <w:t xml:space="preserve"> 95 семей реализовали свое право на получение выплаты по материнскому капиталу через органы Пенсионного фонда</w:t>
      </w:r>
      <w:r w:rsidR="006B7694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9E5957">
        <w:rPr>
          <w:rFonts w:ascii="Times New Roman" w:hAnsi="Times New Roman" w:cs="Times New Roman"/>
          <w:sz w:val="28"/>
          <w:szCs w:val="28"/>
          <w:lang w:eastAsia="ru-RU"/>
        </w:rPr>
        <w:t>се эти меры, в совокупности, должны стать фактором улучшения ситуации в демографической сфере района.</w:t>
      </w:r>
    </w:p>
    <w:p w:rsidR="00D859A1" w:rsidRDefault="00D859A1" w:rsidP="00064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57">
        <w:rPr>
          <w:rFonts w:ascii="Times New Roman" w:hAnsi="Times New Roman" w:cs="Times New Roman"/>
          <w:sz w:val="28"/>
          <w:szCs w:val="28"/>
          <w:lang w:eastAsia="ru-RU"/>
        </w:rPr>
        <w:t>Занятость населения  и заработная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 xml:space="preserve"> 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одни</w:t>
      </w:r>
      <w:r w:rsidR="005E4C86">
        <w:rPr>
          <w:rFonts w:ascii="Times New Roman" w:hAnsi="Times New Roman" w:cs="Times New Roman"/>
          <w:sz w:val="28"/>
          <w:szCs w:val="28"/>
          <w:lang w:eastAsia="ru-RU"/>
        </w:rPr>
        <w:t xml:space="preserve"> из важнейших показателей</w:t>
      </w:r>
      <w:r w:rsidR="00064CDB">
        <w:rPr>
          <w:rFonts w:ascii="Times New Roman" w:hAnsi="Times New Roman" w:cs="Times New Roman"/>
          <w:sz w:val="28"/>
          <w:szCs w:val="28"/>
          <w:lang w:eastAsia="ru-RU"/>
        </w:rPr>
        <w:t xml:space="preserve"> при оценке </w:t>
      </w:r>
      <w:r w:rsidR="00724CD2" w:rsidRPr="009C365F">
        <w:rPr>
          <w:rFonts w:ascii="Times New Roman" w:hAnsi="Times New Roman" w:cs="Times New Roman"/>
          <w:sz w:val="28"/>
          <w:szCs w:val="28"/>
          <w:lang w:eastAsia="ru-RU"/>
        </w:rPr>
        <w:t>уровн</w:t>
      </w:r>
      <w:r w:rsidR="00064CD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24CD2" w:rsidRPr="009C365F">
        <w:rPr>
          <w:rFonts w:ascii="Times New Roman" w:hAnsi="Times New Roman" w:cs="Times New Roman"/>
          <w:sz w:val="28"/>
          <w:szCs w:val="28"/>
          <w:lang w:eastAsia="ru-RU"/>
        </w:rPr>
        <w:t xml:space="preserve"> жизни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59A1" w:rsidRDefault="0068622B" w:rsidP="00064C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D859A1">
        <w:rPr>
          <w:rFonts w:ascii="Times New Roman" w:hAnsi="Times New Roman" w:cs="Times New Roman"/>
          <w:sz w:val="28"/>
          <w:szCs w:val="28"/>
          <w:lang w:eastAsia="ru-RU"/>
        </w:rPr>
        <w:t>безработных граждан, состоящих на учете в органах занятости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2018 году составила</w:t>
      </w:r>
      <w:r w:rsidR="00724CD2" w:rsidRPr="009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485" w:rsidRPr="009C365F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724CD2" w:rsidRPr="009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A1">
        <w:rPr>
          <w:rFonts w:ascii="Times New Roman" w:eastAsia="Times New Roman" w:hAnsi="Times New Roman" w:cs="Times New Roman"/>
          <w:sz w:val="28"/>
          <w:szCs w:val="28"/>
        </w:rPr>
        <w:t>человек, что меньше на 73 человека</w:t>
      </w:r>
      <w:r w:rsidR="001E01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59A1">
        <w:rPr>
          <w:rFonts w:ascii="Times New Roman" w:eastAsia="Times New Roman" w:hAnsi="Times New Roman" w:cs="Times New Roman"/>
          <w:sz w:val="28"/>
          <w:szCs w:val="28"/>
        </w:rPr>
        <w:t xml:space="preserve"> чем в 2017 году</w:t>
      </w:r>
      <w:r w:rsidR="00425B83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724CD2" w:rsidRPr="009C365F">
        <w:rPr>
          <w:rFonts w:ascii="Times New Roman" w:eastAsia="Times New Roman" w:hAnsi="Times New Roman" w:cs="Times New Roman"/>
          <w:sz w:val="28"/>
          <w:szCs w:val="28"/>
        </w:rPr>
        <w:t>ровень регистрируемой безработицы</w:t>
      </w:r>
      <w:r w:rsidR="006B2E0A">
        <w:rPr>
          <w:rFonts w:ascii="Times New Roman" w:eastAsia="Times New Roman" w:hAnsi="Times New Roman" w:cs="Times New Roman"/>
          <w:sz w:val="28"/>
          <w:szCs w:val="28"/>
        </w:rPr>
        <w:t xml:space="preserve"> составил 1,3%</w:t>
      </w:r>
      <w:r w:rsidR="00724CD2" w:rsidRPr="009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E0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424B">
        <w:rPr>
          <w:rFonts w:ascii="Times New Roman" w:eastAsia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eastAsia="Times New Roman" w:hAnsi="Times New Roman" w:cs="Times New Roman"/>
          <w:sz w:val="28"/>
          <w:szCs w:val="28"/>
        </w:rPr>
        <w:t>на 0,</w:t>
      </w:r>
      <w:r w:rsidR="006B2E0A">
        <w:rPr>
          <w:rFonts w:ascii="Times New Roman" w:eastAsia="Times New Roman" w:hAnsi="Times New Roman" w:cs="Times New Roman"/>
          <w:sz w:val="28"/>
          <w:szCs w:val="28"/>
        </w:rPr>
        <w:t xml:space="preserve">5% к уровню прошлого года. </w:t>
      </w:r>
    </w:p>
    <w:p w:rsidR="0068622B" w:rsidRPr="0068622B" w:rsidRDefault="00C96ECC" w:rsidP="00686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Этому способствовали различные мероприятия, включая мероприятия в</w:t>
      </w:r>
      <w:r w:rsidR="009C365F" w:rsidRPr="009C365F">
        <w:rPr>
          <w:rFonts w:ascii="Times New Roman" w:hAnsi="Times New Roman" w:cs="Times New Roman"/>
          <w:sz w:val="28"/>
          <w:szCs w:val="28"/>
        </w:rPr>
        <w:t xml:space="preserve"> рамках подпрограммы «Организация временного трудоустройства несовершеннолетних и безработных граждан», которая позволила в истекшем периоде трудоустроить 226  человек</w:t>
      </w:r>
      <w:r w:rsidR="00425B83">
        <w:rPr>
          <w:rFonts w:ascii="Times New Roman" w:hAnsi="Times New Roman" w:cs="Times New Roman"/>
          <w:sz w:val="28"/>
          <w:szCs w:val="28"/>
        </w:rPr>
        <w:t>. Н</w:t>
      </w:r>
      <w:r w:rsidR="009C365F" w:rsidRPr="009C365F">
        <w:rPr>
          <w:rFonts w:ascii="Times New Roman" w:hAnsi="Times New Roman" w:cs="Times New Roman"/>
          <w:sz w:val="28"/>
          <w:szCs w:val="28"/>
        </w:rPr>
        <w:t xml:space="preserve">а эти цели </w:t>
      </w:r>
      <w:r w:rsidR="00425B8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C365F" w:rsidRPr="009C365F">
        <w:rPr>
          <w:rFonts w:ascii="Times New Roman" w:hAnsi="Times New Roman" w:cs="Times New Roman"/>
          <w:sz w:val="28"/>
          <w:szCs w:val="28"/>
        </w:rPr>
        <w:t xml:space="preserve">было  выделено </w:t>
      </w:r>
      <w:r w:rsidR="0068622B">
        <w:rPr>
          <w:rFonts w:ascii="Times New Roman" w:hAnsi="Times New Roman" w:cs="Times New Roman"/>
          <w:sz w:val="28"/>
          <w:szCs w:val="28"/>
        </w:rPr>
        <w:t xml:space="preserve"> 244,5 тыс. рублей.</w:t>
      </w:r>
    </w:p>
    <w:p w:rsidR="009C365F" w:rsidRPr="009C365F" w:rsidRDefault="00914A56" w:rsidP="00914A56">
      <w:pPr>
        <w:spacing w:after="0"/>
        <w:ind w:firstLine="708"/>
        <w:jc w:val="both"/>
        <w:rPr>
          <w:sz w:val="28"/>
          <w:szCs w:val="28"/>
        </w:rPr>
      </w:pPr>
      <w:r w:rsidRPr="00914A56">
        <w:rPr>
          <w:rFonts w:ascii="Times New Roman" w:hAnsi="Times New Roman" w:cs="Times New Roman"/>
          <w:sz w:val="28"/>
          <w:szCs w:val="28"/>
        </w:rPr>
        <w:t>Ц</w:t>
      </w:r>
      <w:r w:rsidR="00DD12F4" w:rsidRPr="00914A56">
        <w:rPr>
          <w:rFonts w:ascii="Times New Roman" w:hAnsi="Times New Roman" w:cs="Times New Roman"/>
          <w:sz w:val="28"/>
          <w:szCs w:val="28"/>
        </w:rPr>
        <w:t xml:space="preserve">еленаправленная работа </w:t>
      </w:r>
      <w:r w:rsidR="00974B49" w:rsidRPr="00914A56">
        <w:rPr>
          <w:rFonts w:ascii="Times New Roman" w:hAnsi="Times New Roman" w:cs="Times New Roman"/>
          <w:sz w:val="28"/>
          <w:szCs w:val="28"/>
        </w:rPr>
        <w:t xml:space="preserve">по укреплению бюджетной дисциплины и снижению неформальной занятости, во взаимодействии с </w:t>
      </w:r>
      <w:r w:rsidR="0068622B" w:rsidRPr="00914A56">
        <w:rPr>
          <w:rFonts w:ascii="Times New Roman" w:hAnsi="Times New Roman" w:cs="Times New Roman"/>
          <w:sz w:val="28"/>
          <w:szCs w:val="28"/>
        </w:rPr>
        <w:t>надзорными органами</w:t>
      </w:r>
      <w:r w:rsidRPr="00914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A56">
        <w:rPr>
          <w:rFonts w:ascii="Times New Roman" w:hAnsi="Times New Roman" w:cs="Times New Roman"/>
          <w:sz w:val="28"/>
          <w:szCs w:val="28"/>
        </w:rPr>
        <w:t>принесла свои результаты</w:t>
      </w:r>
      <w:proofErr w:type="gramEnd"/>
      <w:r w:rsidRPr="00914A56">
        <w:rPr>
          <w:rFonts w:ascii="Times New Roman" w:hAnsi="Times New Roman" w:cs="Times New Roman"/>
          <w:sz w:val="28"/>
          <w:szCs w:val="28"/>
        </w:rPr>
        <w:t xml:space="preserve"> -</w:t>
      </w:r>
      <w:r w:rsidR="0068622B" w:rsidRPr="00914A56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="00CB1FEF" w:rsidRPr="00914A56">
        <w:rPr>
          <w:rFonts w:ascii="Times New Roman" w:hAnsi="Times New Roman" w:cs="Times New Roman"/>
          <w:sz w:val="28"/>
          <w:szCs w:val="28"/>
        </w:rPr>
        <w:t xml:space="preserve"> удалось легализовать </w:t>
      </w:r>
      <w:r w:rsidR="009C365F" w:rsidRPr="00914A56">
        <w:rPr>
          <w:rFonts w:ascii="Times New Roman" w:hAnsi="Times New Roman" w:cs="Times New Roman"/>
          <w:sz w:val="28"/>
          <w:szCs w:val="28"/>
        </w:rPr>
        <w:t xml:space="preserve">428 </w:t>
      </w:r>
      <w:r w:rsidR="00425B83">
        <w:rPr>
          <w:rFonts w:ascii="Times New Roman" w:hAnsi="Times New Roman" w:cs="Times New Roman"/>
          <w:sz w:val="28"/>
          <w:szCs w:val="28"/>
        </w:rPr>
        <w:t>человек</w:t>
      </w:r>
      <w:r w:rsidR="00CB1FEF" w:rsidRPr="00914A56">
        <w:rPr>
          <w:rFonts w:ascii="Times New Roman" w:hAnsi="Times New Roman" w:cs="Times New Roman"/>
          <w:sz w:val="28"/>
          <w:szCs w:val="28"/>
        </w:rPr>
        <w:t xml:space="preserve">  путем оформления</w:t>
      </w:r>
      <w:r w:rsidR="009C365F" w:rsidRPr="00914A56">
        <w:rPr>
          <w:rFonts w:ascii="Times New Roman" w:hAnsi="Times New Roman" w:cs="Times New Roman"/>
          <w:sz w:val="28"/>
          <w:szCs w:val="28"/>
        </w:rPr>
        <w:t xml:space="preserve"> трудовых договоров</w:t>
      </w:r>
      <w:r>
        <w:rPr>
          <w:sz w:val="28"/>
          <w:szCs w:val="28"/>
        </w:rPr>
        <w:t>.</w:t>
      </w:r>
    </w:p>
    <w:p w:rsidR="000013A9" w:rsidRPr="009C365F" w:rsidRDefault="003851CA" w:rsidP="002A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36"/>
          <w:szCs w:val="36"/>
        </w:rPr>
        <w:tab/>
      </w:r>
    </w:p>
    <w:p w:rsidR="00733510" w:rsidRPr="002B52CB" w:rsidRDefault="00733510" w:rsidP="00733510">
      <w:pPr>
        <w:autoSpaceDE w:val="0"/>
        <w:autoSpaceDN w:val="0"/>
        <w:adjustRightInd w:val="0"/>
        <w:spacing w:after="0"/>
        <w:ind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</w:t>
      </w:r>
      <w:r w:rsidR="00A8504F">
        <w:rPr>
          <w:rFonts w:ascii="Times New Roman" w:hAnsi="Times New Roman" w:cs="Times New Roman"/>
          <w:color w:val="212121"/>
          <w:sz w:val="28"/>
          <w:szCs w:val="28"/>
        </w:rPr>
        <w:t xml:space="preserve">    </w:t>
      </w:r>
      <w:r w:rsidR="00FF0762">
        <w:rPr>
          <w:rFonts w:ascii="Times New Roman" w:hAnsi="Times New Roman" w:cs="Times New Roman"/>
          <w:color w:val="212121"/>
          <w:sz w:val="28"/>
          <w:szCs w:val="28"/>
        </w:rPr>
        <w:t xml:space="preserve">               </w:t>
      </w:r>
      <w:r w:rsidRPr="002B52CB">
        <w:rPr>
          <w:rFonts w:ascii="Times New Roman" w:hAnsi="Times New Roman" w:cs="Times New Roman"/>
          <w:bCs/>
          <w:sz w:val="28"/>
          <w:szCs w:val="28"/>
        </w:rPr>
        <w:t>БЮДЖЕТ</w:t>
      </w:r>
    </w:p>
    <w:p w:rsidR="00733510" w:rsidRPr="00AD7F1D" w:rsidRDefault="00733510" w:rsidP="00733510">
      <w:pPr>
        <w:autoSpaceDE w:val="0"/>
        <w:autoSpaceDN w:val="0"/>
        <w:adjustRightInd w:val="0"/>
        <w:spacing w:after="0"/>
        <w:ind w:firstLine="6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9DB" w:rsidRDefault="007669DB" w:rsidP="007669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A76">
        <w:rPr>
          <w:rFonts w:ascii="Times New Roman" w:hAnsi="Times New Roman"/>
          <w:sz w:val="28"/>
          <w:szCs w:val="28"/>
        </w:rPr>
        <w:t xml:space="preserve">Главным инструментом исполнения </w:t>
      </w:r>
      <w:r w:rsidRPr="007669DB">
        <w:rPr>
          <w:rFonts w:ascii="Times New Roman" w:hAnsi="Times New Roman"/>
          <w:sz w:val="28"/>
          <w:szCs w:val="28"/>
        </w:rPr>
        <w:t>муниципальных полномочий в социальной сфере является районный</w:t>
      </w:r>
      <w:r w:rsidRPr="007669DB">
        <w:rPr>
          <w:rFonts w:ascii="Times New Roman" w:hAnsi="Times New Roman"/>
          <w:b/>
          <w:sz w:val="28"/>
          <w:szCs w:val="28"/>
        </w:rPr>
        <w:t xml:space="preserve"> </w:t>
      </w:r>
      <w:r w:rsidRPr="007669DB">
        <w:rPr>
          <w:rFonts w:ascii="Times New Roman" w:hAnsi="Times New Roman"/>
          <w:sz w:val="28"/>
          <w:szCs w:val="28"/>
        </w:rPr>
        <w:t>бюджет.</w:t>
      </w:r>
      <w:r w:rsidRPr="002E4A76">
        <w:rPr>
          <w:rFonts w:ascii="Times New Roman" w:hAnsi="Times New Roman"/>
          <w:sz w:val="28"/>
          <w:szCs w:val="28"/>
        </w:rPr>
        <w:t xml:space="preserve"> От уровня сбалансированности бюджета и результатов его исполнения зависят результаты работы администрации района и поселений в целом. </w:t>
      </w:r>
    </w:p>
    <w:p w:rsidR="007669DB" w:rsidRPr="002E4A76" w:rsidRDefault="007669DB" w:rsidP="007669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A76">
        <w:rPr>
          <w:rFonts w:ascii="Times New Roman" w:hAnsi="Times New Roman"/>
          <w:sz w:val="28"/>
          <w:szCs w:val="28"/>
        </w:rPr>
        <w:t>Важно четко определять возможности бюджета и источники его формирования, а также направления использования бюджетных ресурсов.</w:t>
      </w:r>
    </w:p>
    <w:p w:rsidR="00733510" w:rsidRPr="00535A97" w:rsidRDefault="00733510" w:rsidP="007669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66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истекшем периоде о</w:t>
      </w:r>
      <w:r w:rsidRPr="0053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существлялось взаимодействие с налоговой службой, анализировались данные по использованию муниципального имущества и земли. Исполнение бюджета по доходам позволило в полном объеме выплачивать заработную плату работникам бюджетной сферы, осуществлять коммунальные платежи учреждений бюджетной сферы и другие расходы, предусмотренные бюджетом района.</w:t>
      </w:r>
    </w:p>
    <w:p w:rsidR="00733510" w:rsidRPr="00D3375E" w:rsidRDefault="00733510" w:rsidP="007335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1D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7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AD7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консолидированного бюджета Кошехабльского района </w:t>
      </w:r>
      <w:r w:rsidR="006B2E0A">
        <w:rPr>
          <w:rFonts w:ascii="Times New Roman" w:hAnsi="Times New Roman" w:cs="Times New Roman"/>
          <w:color w:val="000000" w:themeColor="text1"/>
          <w:sz w:val="28"/>
          <w:szCs w:val="28"/>
        </w:rPr>
        <w:t>собрано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 и других обязательных платежей, контролируемых налоговыми органами,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662,7 млн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733510" w:rsidRDefault="00733510" w:rsidP="00733510">
      <w:pPr>
        <w:pStyle w:val="a5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районный</w:t>
      </w:r>
      <w:r w:rsidRPr="002A1056">
        <w:rPr>
          <w:color w:val="000000" w:themeColor="text1"/>
          <w:sz w:val="28"/>
          <w:szCs w:val="28"/>
        </w:rPr>
        <w:t xml:space="preserve"> бюджет  – </w:t>
      </w:r>
      <w:r>
        <w:rPr>
          <w:color w:val="000000" w:themeColor="text1"/>
          <w:sz w:val="28"/>
          <w:szCs w:val="28"/>
        </w:rPr>
        <w:t>612,3 млн</w:t>
      </w:r>
      <w:r w:rsidRPr="002A1056">
        <w:rPr>
          <w:color w:val="000000" w:themeColor="text1"/>
          <w:sz w:val="28"/>
          <w:szCs w:val="28"/>
        </w:rPr>
        <w:t xml:space="preserve">. рублей, </w:t>
      </w:r>
    </w:p>
    <w:p w:rsidR="00733510" w:rsidRDefault="00733510" w:rsidP="00733510">
      <w:pPr>
        <w:pStyle w:val="a5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бюджеты поселений - 111,3 млн. рублей</w:t>
      </w:r>
    </w:p>
    <w:p w:rsidR="00733510" w:rsidRDefault="00733510" w:rsidP="0073351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консолидированный бюджет МО  </w:t>
      </w:r>
      <w:r w:rsidR="00425B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Кошехабльский район» поступило  всего налоговых и неналоговых доходов в сумме: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145,7 млн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337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733510" w:rsidRDefault="00733510" w:rsidP="00733510">
      <w:pPr>
        <w:pStyle w:val="a5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бюджет районного уровня -98 298,8 тыс. рублей,</w:t>
      </w:r>
    </w:p>
    <w:p w:rsidR="00733510" w:rsidRDefault="00733510" w:rsidP="00733510">
      <w:pPr>
        <w:pStyle w:val="a5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бюджеты сельских поселений – 47 443,6 тыс.</w:t>
      </w:r>
      <w:r w:rsidR="006B7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</w:p>
    <w:p w:rsidR="00733510" w:rsidRDefault="00733510" w:rsidP="00733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Pr="000B63AF">
        <w:rPr>
          <w:rFonts w:ascii="Times New Roman" w:hAnsi="Times New Roman" w:cs="Times New Roman"/>
          <w:sz w:val="28"/>
          <w:szCs w:val="28"/>
        </w:rPr>
        <w:t xml:space="preserve"> 516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0B63A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25B83">
        <w:rPr>
          <w:rFonts w:ascii="Times New Roman" w:hAnsi="Times New Roman" w:cs="Times New Roman"/>
          <w:sz w:val="28"/>
          <w:szCs w:val="28"/>
        </w:rPr>
        <w:t>.</w:t>
      </w:r>
    </w:p>
    <w:p w:rsidR="00733510" w:rsidRPr="000D0B0C" w:rsidRDefault="00733510" w:rsidP="00733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</w:r>
      <w:r w:rsidRPr="000D0B0C">
        <w:rPr>
          <w:rFonts w:ascii="Times New Roman" w:hAnsi="Times New Roman" w:cs="Times New Roman"/>
          <w:sz w:val="28"/>
          <w:szCs w:val="28"/>
        </w:rPr>
        <w:t xml:space="preserve">Основными источниками формирования налоговых и неналоговых доходов являются: </w:t>
      </w:r>
    </w:p>
    <w:p w:rsidR="00733510" w:rsidRPr="000D0B0C" w:rsidRDefault="00733510" w:rsidP="00733510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D0B0C">
        <w:rPr>
          <w:sz w:val="28"/>
          <w:szCs w:val="28"/>
        </w:rPr>
        <w:lastRenderedPageBreak/>
        <w:t>налог на доходы физических лиц</w:t>
      </w:r>
      <w:r w:rsidR="000D0B0C">
        <w:rPr>
          <w:sz w:val="28"/>
          <w:szCs w:val="28"/>
        </w:rPr>
        <w:t xml:space="preserve"> в сумме</w:t>
      </w:r>
      <w:r w:rsidRPr="000D0B0C">
        <w:rPr>
          <w:sz w:val="28"/>
          <w:szCs w:val="28"/>
        </w:rPr>
        <w:t xml:space="preserve"> </w:t>
      </w:r>
      <w:r w:rsidR="000D0B0C" w:rsidRPr="000D0B0C">
        <w:rPr>
          <w:sz w:val="28"/>
          <w:szCs w:val="28"/>
        </w:rPr>
        <w:t xml:space="preserve"> 35 986,9 тыс. рублей или </w:t>
      </w:r>
      <w:r w:rsidRPr="000D0B0C">
        <w:rPr>
          <w:sz w:val="28"/>
          <w:szCs w:val="28"/>
        </w:rPr>
        <w:t>24,7%</w:t>
      </w:r>
      <w:r w:rsidR="000D0B0C" w:rsidRPr="000D0B0C">
        <w:rPr>
          <w:sz w:val="28"/>
          <w:szCs w:val="28"/>
        </w:rPr>
        <w:t xml:space="preserve"> от общего объема</w:t>
      </w:r>
      <w:r w:rsidRPr="000D0B0C">
        <w:rPr>
          <w:sz w:val="28"/>
          <w:szCs w:val="28"/>
        </w:rPr>
        <w:t>;</w:t>
      </w:r>
    </w:p>
    <w:p w:rsidR="000D0B0C" w:rsidRPr="000D0B0C" w:rsidRDefault="00733510" w:rsidP="000D0B0C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D0B0C">
        <w:rPr>
          <w:sz w:val="28"/>
          <w:szCs w:val="28"/>
        </w:rPr>
        <w:t xml:space="preserve">налог на имущество организаций </w:t>
      </w:r>
      <w:r w:rsidR="000D0B0C">
        <w:rPr>
          <w:sz w:val="28"/>
          <w:szCs w:val="28"/>
        </w:rPr>
        <w:t>в сумме</w:t>
      </w:r>
      <w:r w:rsidRPr="000D0B0C">
        <w:rPr>
          <w:sz w:val="28"/>
          <w:szCs w:val="28"/>
        </w:rPr>
        <w:t xml:space="preserve"> </w:t>
      </w:r>
      <w:r w:rsidR="000D0B0C" w:rsidRPr="000D0B0C">
        <w:rPr>
          <w:sz w:val="28"/>
          <w:szCs w:val="28"/>
        </w:rPr>
        <w:t xml:space="preserve">27 309,1 тыс. рублей или </w:t>
      </w:r>
      <w:r w:rsidRPr="000D0B0C">
        <w:rPr>
          <w:sz w:val="28"/>
          <w:szCs w:val="28"/>
        </w:rPr>
        <w:t>18,7%</w:t>
      </w:r>
      <w:r w:rsidR="000D0B0C" w:rsidRPr="000D0B0C">
        <w:rPr>
          <w:sz w:val="28"/>
          <w:szCs w:val="28"/>
        </w:rPr>
        <w:t xml:space="preserve"> от общего объема;</w:t>
      </w:r>
    </w:p>
    <w:p w:rsidR="000D0B0C" w:rsidRPr="000D0B0C" w:rsidRDefault="00733510" w:rsidP="000D0B0C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D0B0C">
        <w:rPr>
          <w:sz w:val="28"/>
          <w:szCs w:val="28"/>
        </w:rPr>
        <w:t xml:space="preserve">налоги на совокупный доход  </w:t>
      </w:r>
      <w:r w:rsidR="000D0B0C">
        <w:rPr>
          <w:sz w:val="28"/>
          <w:szCs w:val="28"/>
        </w:rPr>
        <w:t>в сумме</w:t>
      </w:r>
      <w:r w:rsidR="000D0B0C" w:rsidRPr="000D0B0C">
        <w:rPr>
          <w:sz w:val="28"/>
          <w:szCs w:val="28"/>
        </w:rPr>
        <w:t xml:space="preserve"> 21 531,0 тыс. рублей или </w:t>
      </w:r>
      <w:r w:rsidRPr="000D0B0C">
        <w:rPr>
          <w:sz w:val="28"/>
          <w:szCs w:val="28"/>
        </w:rPr>
        <w:t>14,8%</w:t>
      </w:r>
      <w:r w:rsidR="000D0B0C" w:rsidRPr="000D0B0C">
        <w:rPr>
          <w:sz w:val="28"/>
          <w:szCs w:val="28"/>
        </w:rPr>
        <w:t xml:space="preserve"> от общего объема;</w:t>
      </w:r>
    </w:p>
    <w:p w:rsidR="000D0B0C" w:rsidRPr="000D0B0C" w:rsidRDefault="00733510" w:rsidP="000D0B0C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D0B0C">
        <w:rPr>
          <w:sz w:val="28"/>
          <w:szCs w:val="28"/>
        </w:rPr>
        <w:t xml:space="preserve">арендная плата за земли </w:t>
      </w:r>
      <w:r w:rsidR="000D0B0C">
        <w:rPr>
          <w:sz w:val="28"/>
          <w:szCs w:val="28"/>
        </w:rPr>
        <w:t>в сумме</w:t>
      </w:r>
      <w:r w:rsidR="000D0B0C" w:rsidRPr="000D0B0C">
        <w:rPr>
          <w:sz w:val="28"/>
          <w:szCs w:val="28"/>
        </w:rPr>
        <w:t xml:space="preserve"> 20 685,0 тыс. рублей или</w:t>
      </w:r>
      <w:r w:rsidRPr="000D0B0C">
        <w:rPr>
          <w:sz w:val="28"/>
          <w:szCs w:val="28"/>
        </w:rPr>
        <w:t xml:space="preserve"> 14,2%</w:t>
      </w:r>
      <w:r w:rsidR="000D0B0C" w:rsidRPr="000D0B0C">
        <w:rPr>
          <w:sz w:val="28"/>
          <w:szCs w:val="28"/>
        </w:rPr>
        <w:t xml:space="preserve"> от общего объема;</w:t>
      </w:r>
    </w:p>
    <w:p w:rsidR="000D0B0C" w:rsidRPr="000D0B0C" w:rsidRDefault="00733510" w:rsidP="000D0B0C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D0B0C">
        <w:rPr>
          <w:sz w:val="28"/>
          <w:szCs w:val="28"/>
        </w:rPr>
        <w:t xml:space="preserve">акцизы на горюче-смазочные материалы </w:t>
      </w:r>
      <w:r w:rsidR="000D0B0C">
        <w:rPr>
          <w:sz w:val="28"/>
          <w:szCs w:val="28"/>
        </w:rPr>
        <w:t xml:space="preserve">в сумме </w:t>
      </w:r>
      <w:r w:rsidR="000D0B0C" w:rsidRPr="000D0B0C">
        <w:rPr>
          <w:sz w:val="28"/>
          <w:szCs w:val="28"/>
        </w:rPr>
        <w:t>14 764,1 тыс. рублей или</w:t>
      </w:r>
      <w:r w:rsidRPr="000D0B0C">
        <w:rPr>
          <w:sz w:val="28"/>
          <w:szCs w:val="28"/>
        </w:rPr>
        <w:t xml:space="preserve"> 10,1%</w:t>
      </w:r>
      <w:r w:rsidR="000D0B0C" w:rsidRPr="000D0B0C">
        <w:rPr>
          <w:sz w:val="28"/>
          <w:szCs w:val="28"/>
        </w:rPr>
        <w:t xml:space="preserve"> от общего объема;</w:t>
      </w:r>
    </w:p>
    <w:p w:rsidR="000D0B0C" w:rsidRPr="000D0B0C" w:rsidRDefault="00733510" w:rsidP="000D0B0C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0D0B0C">
        <w:rPr>
          <w:sz w:val="28"/>
          <w:szCs w:val="28"/>
        </w:rPr>
        <w:t xml:space="preserve">земельный налог </w:t>
      </w:r>
      <w:r w:rsidR="000D0B0C" w:rsidRPr="000D0B0C">
        <w:rPr>
          <w:sz w:val="28"/>
          <w:szCs w:val="28"/>
        </w:rPr>
        <w:t xml:space="preserve"> </w:t>
      </w:r>
      <w:r w:rsidR="000D0B0C">
        <w:rPr>
          <w:sz w:val="28"/>
          <w:szCs w:val="28"/>
        </w:rPr>
        <w:t xml:space="preserve">в сумме </w:t>
      </w:r>
      <w:r w:rsidR="000D0B0C" w:rsidRPr="000D0B0C">
        <w:rPr>
          <w:sz w:val="28"/>
          <w:szCs w:val="28"/>
        </w:rPr>
        <w:t xml:space="preserve">13 340,3 тыс. рублей или </w:t>
      </w:r>
      <w:r w:rsidRPr="000D0B0C">
        <w:rPr>
          <w:sz w:val="28"/>
          <w:szCs w:val="28"/>
        </w:rPr>
        <w:t xml:space="preserve"> 9,2%</w:t>
      </w:r>
      <w:r w:rsidR="000D0B0C" w:rsidRPr="000D0B0C">
        <w:rPr>
          <w:sz w:val="28"/>
          <w:szCs w:val="28"/>
        </w:rPr>
        <w:t xml:space="preserve"> от общего объема;</w:t>
      </w:r>
    </w:p>
    <w:p w:rsidR="00733510" w:rsidRPr="000D0B0C" w:rsidRDefault="00733510" w:rsidP="000D0B0C">
      <w:pPr>
        <w:pStyle w:val="a5"/>
        <w:spacing w:line="276" w:lineRule="auto"/>
        <w:jc w:val="both"/>
        <w:rPr>
          <w:sz w:val="28"/>
          <w:szCs w:val="28"/>
          <w:highlight w:val="yellow"/>
        </w:rPr>
      </w:pPr>
    </w:p>
    <w:p w:rsidR="00733510" w:rsidRPr="000B63AF" w:rsidRDefault="00733510" w:rsidP="00733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Суммарная доля перечисленных доходов составляет в общем объеме налоговых и неналоговых доходов за 2018 год – 91,7%.</w:t>
      </w:r>
    </w:p>
    <w:p w:rsidR="00733510" w:rsidRPr="000B63AF" w:rsidRDefault="00733510" w:rsidP="00733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Исполнение консолидированного бюджета МО «Кошехабльский район» по налоговым и неналоговым доходам к уточненному годовому плану составило 100,8%, плановые показатели перевыполнены на 1,1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0B63AF">
        <w:rPr>
          <w:rFonts w:ascii="Times New Roman" w:hAnsi="Times New Roman" w:cs="Times New Roman"/>
          <w:sz w:val="28"/>
          <w:szCs w:val="28"/>
        </w:rPr>
        <w:t>.</w:t>
      </w:r>
    </w:p>
    <w:p w:rsidR="00733510" w:rsidRPr="000B63AF" w:rsidRDefault="00733510" w:rsidP="00733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</w:r>
      <w:r w:rsidRPr="0070496C">
        <w:rPr>
          <w:rFonts w:ascii="Times New Roman" w:hAnsi="Times New Roman" w:cs="Times New Roman"/>
          <w:sz w:val="28"/>
          <w:szCs w:val="28"/>
        </w:rPr>
        <w:t>Расходы консолидированного</w:t>
      </w:r>
      <w:r w:rsidRPr="000B63AF">
        <w:rPr>
          <w:rFonts w:ascii="Times New Roman" w:hAnsi="Times New Roman" w:cs="Times New Roman"/>
          <w:sz w:val="28"/>
          <w:szCs w:val="28"/>
        </w:rPr>
        <w:t xml:space="preserve"> бюджета района за 2018 год составили 659 276,1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3AF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63AF">
        <w:rPr>
          <w:rFonts w:ascii="Times New Roman" w:hAnsi="Times New Roman" w:cs="Times New Roman"/>
          <w:sz w:val="28"/>
          <w:szCs w:val="28"/>
        </w:rPr>
        <w:t>з них:</w:t>
      </w:r>
    </w:p>
    <w:p w:rsidR="00733510" w:rsidRPr="000B63AF" w:rsidRDefault="00733510" w:rsidP="00733510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0B63AF">
        <w:rPr>
          <w:sz w:val="28"/>
          <w:szCs w:val="28"/>
        </w:rPr>
        <w:t>заработная плата с начислениями на неё</w:t>
      </w:r>
      <w:r>
        <w:rPr>
          <w:sz w:val="28"/>
          <w:szCs w:val="28"/>
        </w:rPr>
        <w:t xml:space="preserve"> -</w:t>
      </w:r>
      <w:r w:rsidRPr="000B63AF">
        <w:rPr>
          <w:sz w:val="28"/>
          <w:szCs w:val="28"/>
        </w:rPr>
        <w:t xml:space="preserve"> 435 717,1 т</w:t>
      </w:r>
      <w:r>
        <w:rPr>
          <w:sz w:val="28"/>
          <w:szCs w:val="28"/>
        </w:rPr>
        <w:t>ыс. рублей</w:t>
      </w:r>
      <w:r w:rsidRPr="000B63AF">
        <w:rPr>
          <w:sz w:val="28"/>
          <w:szCs w:val="28"/>
        </w:rPr>
        <w:t xml:space="preserve"> или 66,1% от общей суммы расходов;</w:t>
      </w:r>
    </w:p>
    <w:p w:rsidR="00733510" w:rsidRPr="000B63AF" w:rsidRDefault="00733510" w:rsidP="003851CA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0B63AF">
        <w:rPr>
          <w:sz w:val="28"/>
          <w:szCs w:val="28"/>
        </w:rPr>
        <w:t>расходы на оплату коммунальных услуг, услуг связи, аренды, ГСМ</w:t>
      </w:r>
      <w:r w:rsidR="00425B83">
        <w:rPr>
          <w:sz w:val="28"/>
          <w:szCs w:val="28"/>
        </w:rPr>
        <w:t xml:space="preserve"> - </w:t>
      </w:r>
      <w:r w:rsidRPr="000B63AF">
        <w:rPr>
          <w:sz w:val="28"/>
          <w:szCs w:val="28"/>
        </w:rPr>
        <w:t xml:space="preserve"> 30 641,5 т</w:t>
      </w:r>
      <w:r>
        <w:rPr>
          <w:sz w:val="28"/>
          <w:szCs w:val="28"/>
        </w:rPr>
        <w:t>ыс. рублей</w:t>
      </w:r>
      <w:r w:rsidRPr="000B63AF">
        <w:rPr>
          <w:sz w:val="28"/>
          <w:szCs w:val="28"/>
        </w:rPr>
        <w:t xml:space="preserve"> или 4,6% от общей суммы расходов.</w:t>
      </w:r>
    </w:p>
    <w:p w:rsidR="003851CA" w:rsidRDefault="00733510" w:rsidP="00385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 xml:space="preserve"> </w:t>
      </w:r>
      <w:r w:rsidRPr="000B63AF">
        <w:rPr>
          <w:rFonts w:ascii="Times New Roman" w:hAnsi="Times New Roman" w:cs="Times New Roman"/>
          <w:sz w:val="28"/>
          <w:szCs w:val="28"/>
        </w:rPr>
        <w:tab/>
        <w:t>Расходы по основным бюджетным сферам за 2018 год составили 463 720,2</w:t>
      </w:r>
      <w:r w:rsidR="00425B83">
        <w:rPr>
          <w:rFonts w:ascii="Times New Roman" w:hAnsi="Times New Roman" w:cs="Times New Roman"/>
          <w:sz w:val="28"/>
          <w:szCs w:val="28"/>
        </w:rPr>
        <w:t xml:space="preserve"> </w:t>
      </w:r>
      <w:r w:rsidRPr="000B63AF">
        <w:rPr>
          <w:rFonts w:ascii="Times New Roman" w:hAnsi="Times New Roman" w:cs="Times New Roman"/>
          <w:sz w:val="28"/>
          <w:szCs w:val="28"/>
        </w:rPr>
        <w:t>т</w:t>
      </w:r>
      <w:r w:rsidR="00425B83">
        <w:rPr>
          <w:rFonts w:ascii="Times New Roman" w:hAnsi="Times New Roman" w:cs="Times New Roman"/>
          <w:sz w:val="28"/>
          <w:szCs w:val="28"/>
        </w:rPr>
        <w:t>ыс</w:t>
      </w:r>
      <w:r w:rsidRPr="000B63AF">
        <w:rPr>
          <w:rFonts w:ascii="Times New Roman" w:hAnsi="Times New Roman" w:cs="Times New Roman"/>
          <w:sz w:val="28"/>
          <w:szCs w:val="28"/>
        </w:rPr>
        <w:t>.</w:t>
      </w:r>
      <w:r w:rsidR="00425B83">
        <w:rPr>
          <w:rFonts w:ascii="Times New Roman" w:hAnsi="Times New Roman" w:cs="Times New Roman"/>
          <w:sz w:val="28"/>
          <w:szCs w:val="28"/>
        </w:rPr>
        <w:t xml:space="preserve"> </w:t>
      </w:r>
      <w:r w:rsidRPr="000B63AF">
        <w:rPr>
          <w:rFonts w:ascii="Times New Roman" w:hAnsi="Times New Roman" w:cs="Times New Roman"/>
          <w:sz w:val="28"/>
          <w:szCs w:val="28"/>
        </w:rPr>
        <w:t>р</w:t>
      </w:r>
      <w:r w:rsidR="00425B83">
        <w:rPr>
          <w:rFonts w:ascii="Times New Roman" w:hAnsi="Times New Roman" w:cs="Times New Roman"/>
          <w:sz w:val="28"/>
          <w:szCs w:val="28"/>
        </w:rPr>
        <w:t>ублей</w:t>
      </w:r>
      <w:r w:rsidRPr="000B63AF">
        <w:rPr>
          <w:rFonts w:ascii="Times New Roman" w:hAnsi="Times New Roman" w:cs="Times New Roman"/>
          <w:sz w:val="28"/>
          <w:szCs w:val="28"/>
        </w:rPr>
        <w:t xml:space="preserve">, в том числе: в сфере </w:t>
      </w:r>
      <w:r w:rsidRPr="003851CA">
        <w:rPr>
          <w:rFonts w:ascii="Times New Roman" w:hAnsi="Times New Roman" w:cs="Times New Roman"/>
          <w:sz w:val="28"/>
          <w:szCs w:val="28"/>
        </w:rPr>
        <w:t>образования – 403 268,4 тыс. рублей; в сфере культуры –  60 451,8 тыс. рублей.</w:t>
      </w:r>
    </w:p>
    <w:p w:rsidR="005E3245" w:rsidRPr="009C365F" w:rsidRDefault="003851CA" w:rsidP="005E3245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851CA">
        <w:rPr>
          <w:sz w:val="28"/>
          <w:szCs w:val="28"/>
        </w:rPr>
        <w:t>Основная  задача текущего года - увеличение налогооблагаемой базы,  собственных доходов, экономное и эффективное использование бюджетных средств.</w:t>
      </w:r>
      <w:r w:rsidR="005E3245" w:rsidRPr="005E3245">
        <w:rPr>
          <w:sz w:val="28"/>
          <w:szCs w:val="28"/>
        </w:rPr>
        <w:t xml:space="preserve"> </w:t>
      </w:r>
      <w:r w:rsidR="005E3245" w:rsidRPr="009C365F">
        <w:rPr>
          <w:sz w:val="28"/>
          <w:szCs w:val="28"/>
        </w:rPr>
        <w:t xml:space="preserve">Хочется отметить </w:t>
      </w:r>
      <w:r w:rsidR="005E3245">
        <w:rPr>
          <w:sz w:val="28"/>
          <w:szCs w:val="28"/>
        </w:rPr>
        <w:t>тенденцию роста</w:t>
      </w:r>
      <w:r w:rsidR="005E3245" w:rsidRPr="009C365F">
        <w:rPr>
          <w:sz w:val="28"/>
          <w:szCs w:val="28"/>
        </w:rPr>
        <w:t xml:space="preserve"> налоговых и неналоговых поступлений за указанный период на 15,0 млн. рублей по сравнению с аналогичным периодом прошлого года, в том числе поступления в районный бюджет увеличились  на 10,3 млн. рублей, поступления в бюджет поселений на 4,7 млн. рублей</w:t>
      </w:r>
      <w:r w:rsidR="00425B83">
        <w:rPr>
          <w:sz w:val="28"/>
          <w:szCs w:val="28"/>
        </w:rPr>
        <w:t>.</w:t>
      </w:r>
    </w:p>
    <w:p w:rsidR="00141B9B" w:rsidRPr="000B63AF" w:rsidRDefault="00141B9B" w:rsidP="00141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 xml:space="preserve">В 2018 году, как и ранее, предприняты меры по безусловному исполнению Указов Президента Российской Федерации, касающихся уровня средней заработной платы педагогических работников </w:t>
      </w:r>
      <w:r w:rsidRPr="000B63A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общеобразовательных, дошкольных образовательных учреждений, учреждений дополнительного образования детей и работников культуры. </w:t>
      </w:r>
    </w:p>
    <w:p w:rsidR="00141B9B" w:rsidRPr="000B63AF" w:rsidRDefault="00141B9B" w:rsidP="001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В результате, по итогам 2018  год</w:t>
      </w:r>
      <w:r w:rsidR="006F6493">
        <w:rPr>
          <w:rFonts w:ascii="Times New Roman" w:hAnsi="Times New Roman" w:cs="Times New Roman"/>
          <w:sz w:val="28"/>
          <w:szCs w:val="28"/>
        </w:rPr>
        <w:t>а</w:t>
      </w:r>
      <w:r w:rsidRPr="000B63AF">
        <w:rPr>
          <w:rFonts w:ascii="Times New Roman" w:hAnsi="Times New Roman" w:cs="Times New Roman"/>
          <w:sz w:val="28"/>
          <w:szCs w:val="28"/>
        </w:rPr>
        <w:t xml:space="preserve">, фактический уровень средней заработной платы вышеназванных категорий работников составил по </w:t>
      </w:r>
      <w:proofErr w:type="spellStart"/>
      <w:r w:rsidRPr="000B63AF"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 w:rsidRPr="000B63AF">
        <w:rPr>
          <w:rFonts w:ascii="Times New Roman" w:hAnsi="Times New Roman" w:cs="Times New Roman"/>
          <w:sz w:val="28"/>
          <w:szCs w:val="28"/>
        </w:rPr>
        <w:t xml:space="preserve"> району следующие значения: </w:t>
      </w:r>
    </w:p>
    <w:p w:rsidR="00141B9B" w:rsidRPr="000B63AF" w:rsidRDefault="00141B9B" w:rsidP="001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1.Средняя заработная плата педагогических работников дошкольных образовательных учреждений составила 21 656,89 рублей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63AF">
        <w:rPr>
          <w:rFonts w:ascii="Times New Roman" w:hAnsi="Times New Roman" w:cs="Times New Roman"/>
          <w:sz w:val="28"/>
          <w:szCs w:val="28"/>
        </w:rPr>
        <w:t xml:space="preserve">ри плановом показателе 21 600,0 рублей, исполнение составило 100,3%. </w:t>
      </w:r>
    </w:p>
    <w:p w:rsidR="00141B9B" w:rsidRPr="000B63AF" w:rsidRDefault="00141B9B" w:rsidP="001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2.Средняя заработная плата педагогических работников общеобразовательных учреждений составила 19 976,13 рублей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63AF">
        <w:rPr>
          <w:rFonts w:ascii="Times New Roman" w:hAnsi="Times New Roman" w:cs="Times New Roman"/>
          <w:sz w:val="28"/>
          <w:szCs w:val="28"/>
        </w:rPr>
        <w:t>ри плановом показателе 19 464,0 рубл</w:t>
      </w:r>
      <w:r w:rsidR="00425B83">
        <w:rPr>
          <w:rFonts w:ascii="Times New Roman" w:hAnsi="Times New Roman" w:cs="Times New Roman"/>
          <w:sz w:val="28"/>
          <w:szCs w:val="28"/>
        </w:rPr>
        <w:t>ей</w:t>
      </w:r>
      <w:r w:rsidRPr="000B63AF">
        <w:rPr>
          <w:rFonts w:ascii="Times New Roman" w:hAnsi="Times New Roman" w:cs="Times New Roman"/>
          <w:sz w:val="28"/>
          <w:szCs w:val="28"/>
        </w:rPr>
        <w:t xml:space="preserve">, исполнение составило 102,6%. </w:t>
      </w:r>
    </w:p>
    <w:p w:rsidR="00141B9B" w:rsidRPr="000B63AF" w:rsidRDefault="00141B9B" w:rsidP="001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3.Средняя заработная плата педагогических работников учреждений дополнительного образования, подведомственных Управлению образования (ДЮСШ, ЦДОД), составила 24 387,61 рублей</w:t>
      </w:r>
      <w:r>
        <w:rPr>
          <w:rFonts w:ascii="Times New Roman" w:hAnsi="Times New Roman" w:cs="Times New Roman"/>
          <w:sz w:val="28"/>
          <w:szCs w:val="28"/>
        </w:rPr>
        <w:t xml:space="preserve"> при п</w:t>
      </w:r>
      <w:r w:rsidRPr="000B63AF">
        <w:rPr>
          <w:rFonts w:ascii="Times New Roman" w:hAnsi="Times New Roman" w:cs="Times New Roman"/>
          <w:sz w:val="28"/>
          <w:szCs w:val="28"/>
        </w:rPr>
        <w:t>ланов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63A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3AF">
        <w:rPr>
          <w:rFonts w:ascii="Times New Roman" w:hAnsi="Times New Roman" w:cs="Times New Roman"/>
          <w:sz w:val="28"/>
          <w:szCs w:val="28"/>
        </w:rPr>
        <w:t xml:space="preserve"> 23 845,0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3AF">
        <w:rPr>
          <w:rFonts w:ascii="Times New Roman" w:hAnsi="Times New Roman" w:cs="Times New Roman"/>
          <w:sz w:val="28"/>
          <w:szCs w:val="28"/>
        </w:rPr>
        <w:t xml:space="preserve"> исполнение составило 102,3%.  </w:t>
      </w:r>
    </w:p>
    <w:p w:rsidR="00141B9B" w:rsidRPr="000B63AF" w:rsidRDefault="00141B9B" w:rsidP="001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4. Средняя заработная плата педагогических работников учреждений дополнительного образования, подведомственных Управлению культуры (Детские школы искусств) составила 24 184,23 рублей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63AF">
        <w:rPr>
          <w:rFonts w:ascii="Times New Roman" w:hAnsi="Times New Roman" w:cs="Times New Roman"/>
          <w:sz w:val="28"/>
          <w:szCs w:val="28"/>
        </w:rPr>
        <w:t>ри плановом показателе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AF">
        <w:rPr>
          <w:rFonts w:ascii="Times New Roman" w:hAnsi="Times New Roman" w:cs="Times New Roman"/>
          <w:sz w:val="28"/>
          <w:szCs w:val="28"/>
        </w:rPr>
        <w:t xml:space="preserve">23 845,0 рублей, исполнение составило 101,4%. </w:t>
      </w:r>
    </w:p>
    <w:p w:rsidR="00141B9B" w:rsidRPr="000B63AF" w:rsidRDefault="00141B9B" w:rsidP="001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AF">
        <w:rPr>
          <w:rFonts w:ascii="Times New Roman" w:hAnsi="Times New Roman" w:cs="Times New Roman"/>
          <w:sz w:val="28"/>
          <w:szCs w:val="28"/>
        </w:rPr>
        <w:tab/>
        <w:t>5.Средняя заработная плата работников учреждений культуры составила 24 500,94 рублей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63AF">
        <w:rPr>
          <w:rFonts w:ascii="Times New Roman" w:hAnsi="Times New Roman" w:cs="Times New Roman"/>
          <w:sz w:val="28"/>
          <w:szCs w:val="28"/>
        </w:rPr>
        <w:t xml:space="preserve">ри плановом показателе 24 165,0 рублей, исполнение составило 101,4%. </w:t>
      </w:r>
    </w:p>
    <w:p w:rsidR="00733510" w:rsidRPr="003851CA" w:rsidRDefault="00733510" w:rsidP="009E595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733510" w:rsidRDefault="00733510" w:rsidP="009E5957">
      <w:pPr>
        <w:spacing w:after="0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ЭКОНОМИКА</w:t>
      </w:r>
    </w:p>
    <w:p w:rsidR="00733510" w:rsidRPr="009E5957" w:rsidRDefault="00733510" w:rsidP="009E595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E5957" w:rsidRDefault="00AD48D8" w:rsidP="009E5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57">
        <w:rPr>
          <w:rFonts w:ascii="Times New Roman" w:hAnsi="Times New Roman" w:cs="Times New Roman"/>
          <w:color w:val="212121"/>
          <w:sz w:val="28"/>
          <w:szCs w:val="28"/>
          <w:u w:val="single"/>
        </w:rPr>
        <w:t>Промышленность.</w:t>
      </w:r>
      <w:r w:rsidRPr="009E59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E5957" w:rsidRPr="009E5957">
        <w:rPr>
          <w:rFonts w:ascii="Times New Roman" w:hAnsi="Times New Roman" w:cs="Times New Roman"/>
          <w:sz w:val="28"/>
          <w:szCs w:val="28"/>
        </w:rPr>
        <w:t>Значимой основой экономики района является промышленность, куда входят предприятия различного направления, и результат работы которых оказывает важнейшее влияние на формирование местного бюджета.</w:t>
      </w:r>
    </w:p>
    <w:p w:rsidR="00802AFA" w:rsidRPr="00BD6105" w:rsidRDefault="00802AFA" w:rsidP="00802A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61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61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105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BD6105">
        <w:rPr>
          <w:rFonts w:ascii="Times New Roman" w:hAnsi="Times New Roman" w:cs="Times New Roman"/>
          <w:sz w:val="28"/>
          <w:szCs w:val="28"/>
        </w:rPr>
        <w:t xml:space="preserve"> структура объема отгруженной продукции на территории района, в которой 4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BD6105">
        <w:rPr>
          <w:rFonts w:ascii="Times New Roman" w:hAnsi="Times New Roman" w:cs="Times New Roman"/>
          <w:sz w:val="28"/>
          <w:szCs w:val="28"/>
        </w:rPr>
        <w:t xml:space="preserve">% объема сформировано организациями, добывающими углеводородное сырье и полезные ископаемые, а </w:t>
      </w:r>
      <w:r>
        <w:rPr>
          <w:rFonts w:ascii="Times New Roman" w:hAnsi="Times New Roman" w:cs="Times New Roman"/>
          <w:sz w:val="28"/>
          <w:szCs w:val="28"/>
        </w:rPr>
        <w:t>53,9</w:t>
      </w:r>
      <w:r w:rsidRPr="00BD6105">
        <w:rPr>
          <w:rFonts w:ascii="Times New Roman" w:hAnsi="Times New Roman" w:cs="Times New Roman"/>
          <w:sz w:val="28"/>
          <w:szCs w:val="28"/>
        </w:rPr>
        <w:t>% - предприятием перерабатывающей отрасли.</w:t>
      </w:r>
    </w:p>
    <w:p w:rsidR="00802AFA" w:rsidRDefault="002E16AC" w:rsidP="00733510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D7917">
        <w:rPr>
          <w:rFonts w:ascii="Times New Roman" w:hAnsi="Times New Roman" w:cs="Times New Roman"/>
          <w:color w:val="212121"/>
          <w:sz w:val="28"/>
          <w:szCs w:val="28"/>
        </w:rPr>
        <w:t>Предприятием ООО «</w:t>
      </w:r>
      <w:proofErr w:type="spellStart"/>
      <w:r w:rsidR="003D7917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="003D7917">
        <w:rPr>
          <w:rFonts w:ascii="Times New Roman" w:hAnsi="Times New Roman" w:cs="Times New Roman"/>
          <w:color w:val="212121"/>
          <w:sz w:val="28"/>
          <w:szCs w:val="28"/>
        </w:rPr>
        <w:t>» в 2018 году отгружено товарной продукции на сумму 1</w:t>
      </w:r>
      <w:r w:rsidR="00CE439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D7917">
        <w:rPr>
          <w:rFonts w:ascii="Times New Roman" w:hAnsi="Times New Roman" w:cs="Times New Roman"/>
          <w:color w:val="212121"/>
          <w:sz w:val="28"/>
          <w:szCs w:val="28"/>
        </w:rPr>
        <w:t xml:space="preserve">307,92 млн. рублей, исполнение прогнозных показателей составляет 134,3%, темп роста к уровню АППГ 2017 года – 125,8%. </w:t>
      </w:r>
      <w:r w:rsidR="00802AFA">
        <w:rPr>
          <w:rFonts w:ascii="Times New Roman" w:hAnsi="Times New Roman" w:cs="Times New Roman"/>
          <w:color w:val="212121"/>
          <w:sz w:val="28"/>
          <w:szCs w:val="28"/>
        </w:rPr>
        <w:t>На предприятии работает  20</w:t>
      </w:r>
      <w:r w:rsidR="000567F9">
        <w:rPr>
          <w:rFonts w:ascii="Times New Roman" w:hAnsi="Times New Roman" w:cs="Times New Roman"/>
          <w:color w:val="212121"/>
          <w:sz w:val="28"/>
          <w:szCs w:val="28"/>
        </w:rPr>
        <w:t>6</w:t>
      </w:r>
      <w:r w:rsidR="00802AFA">
        <w:rPr>
          <w:rFonts w:ascii="Times New Roman" w:hAnsi="Times New Roman" w:cs="Times New Roman"/>
          <w:color w:val="212121"/>
          <w:sz w:val="28"/>
          <w:szCs w:val="28"/>
        </w:rPr>
        <w:t xml:space="preserve"> человек, средний размер заработной платы составил в 2018 году –   </w:t>
      </w:r>
      <w:r w:rsidR="000567F9" w:rsidRPr="003358F2">
        <w:rPr>
          <w:rFonts w:ascii="Times New Roman" w:hAnsi="Times New Roman" w:cs="Times New Roman"/>
          <w:color w:val="212121"/>
          <w:sz w:val="28"/>
          <w:szCs w:val="28"/>
        </w:rPr>
        <w:t>21</w:t>
      </w:r>
      <w:r w:rsidR="00A653B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567F9" w:rsidRPr="003358F2">
        <w:rPr>
          <w:rFonts w:ascii="Times New Roman" w:hAnsi="Times New Roman" w:cs="Times New Roman"/>
          <w:color w:val="212121"/>
          <w:sz w:val="28"/>
          <w:szCs w:val="28"/>
        </w:rPr>
        <w:t>800</w:t>
      </w:r>
      <w:r w:rsidR="00802AFA" w:rsidRPr="003358F2">
        <w:rPr>
          <w:rFonts w:ascii="Times New Roman" w:hAnsi="Times New Roman" w:cs="Times New Roman"/>
          <w:color w:val="212121"/>
          <w:sz w:val="28"/>
          <w:szCs w:val="28"/>
        </w:rPr>
        <w:t xml:space="preserve"> рублей.</w:t>
      </w:r>
    </w:p>
    <w:p w:rsidR="003D7917" w:rsidRDefault="003D7917" w:rsidP="003D791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D6105">
        <w:rPr>
          <w:rFonts w:ascii="Times New Roman" w:hAnsi="Times New Roman" w:cs="Times New Roman"/>
          <w:color w:val="212121"/>
          <w:sz w:val="28"/>
          <w:szCs w:val="28"/>
        </w:rPr>
        <w:lastRenderedPageBreak/>
        <w:t>Предприятием ООО «</w:t>
      </w:r>
      <w:proofErr w:type="spellStart"/>
      <w:r w:rsidRPr="00BD6105">
        <w:rPr>
          <w:rFonts w:ascii="Times New Roman" w:hAnsi="Times New Roman" w:cs="Times New Roman"/>
          <w:color w:val="212121"/>
          <w:sz w:val="28"/>
          <w:szCs w:val="28"/>
        </w:rPr>
        <w:t>Южгазэнерджи</w:t>
      </w:r>
      <w:proofErr w:type="spellEnd"/>
      <w:r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» в истекшем году добыто </w:t>
      </w:r>
      <w:r>
        <w:rPr>
          <w:rFonts w:ascii="Times New Roman" w:hAnsi="Times New Roman" w:cs="Times New Roman"/>
          <w:color w:val="212121"/>
          <w:sz w:val="28"/>
          <w:szCs w:val="28"/>
        </w:rPr>
        <w:t>316,9</w:t>
      </w:r>
      <w:r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млн. </w:t>
      </w:r>
      <w:proofErr w:type="spellStart"/>
      <w:r w:rsidRPr="00BD6105">
        <w:rPr>
          <w:rFonts w:ascii="Times New Roman" w:hAnsi="Times New Roman" w:cs="Times New Roman"/>
          <w:color w:val="212121"/>
          <w:sz w:val="28"/>
          <w:szCs w:val="28"/>
        </w:rPr>
        <w:t>куб.м</w:t>
      </w:r>
      <w:proofErr w:type="spellEnd"/>
      <w:r w:rsidRPr="00BD6105">
        <w:rPr>
          <w:rFonts w:ascii="Times New Roman" w:hAnsi="Times New Roman" w:cs="Times New Roman"/>
          <w:color w:val="212121"/>
          <w:sz w:val="28"/>
          <w:szCs w:val="28"/>
        </w:rPr>
        <w:t>. природного газа на сумму  1</w:t>
      </w:r>
      <w:r w:rsidR="00A653B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102,6</w:t>
      </w:r>
      <w:r w:rsidRPr="00BD6105">
        <w:rPr>
          <w:rFonts w:ascii="Times New Roman" w:hAnsi="Times New Roman" w:cs="Times New Roman"/>
          <w:color w:val="212121"/>
          <w:sz w:val="28"/>
          <w:szCs w:val="28"/>
        </w:rPr>
        <w:t xml:space="preserve"> млн. рублей. Исполнение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прогнозных показателей по предприятию составляет 97,9%, темп роста к уровню  АППГ 2017 года 107%. </w:t>
      </w:r>
    </w:p>
    <w:p w:rsidR="003D7917" w:rsidRDefault="003D7917" w:rsidP="003D791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Предприятие устойчиво развивает свои производственные показатели, успешно работая на рынке углеводородного сырья с 2012 года</w:t>
      </w:r>
      <w:r w:rsidR="00425B83">
        <w:rPr>
          <w:rFonts w:ascii="Times New Roman" w:hAnsi="Times New Roman" w:cs="Times New Roman"/>
          <w:color w:val="212121"/>
          <w:sz w:val="28"/>
          <w:szCs w:val="28"/>
        </w:rPr>
        <w:t>. Н</w:t>
      </w:r>
      <w:r>
        <w:rPr>
          <w:rFonts w:ascii="Times New Roman" w:hAnsi="Times New Roman" w:cs="Times New Roman"/>
          <w:color w:val="212121"/>
          <w:sz w:val="28"/>
          <w:szCs w:val="28"/>
        </w:rPr>
        <w:t>а предприятии занят</w:t>
      </w:r>
      <w:r w:rsidR="00425B83">
        <w:rPr>
          <w:rFonts w:ascii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197 человек, средний уровень заработной платы </w:t>
      </w:r>
      <w:r w:rsidR="006F6493">
        <w:rPr>
          <w:rFonts w:ascii="Times New Roman" w:hAnsi="Times New Roman" w:cs="Times New Roman"/>
          <w:color w:val="212121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77,0 тыс. рублей. </w:t>
      </w:r>
    </w:p>
    <w:p w:rsidR="00B62783" w:rsidRDefault="00717394" w:rsidP="0047272F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За последние годы, в</w:t>
      </w:r>
      <w:r w:rsidR="0047272F" w:rsidRPr="005B392B">
        <w:rPr>
          <w:rFonts w:ascii="Times New Roman" w:hAnsi="Times New Roman" w:cs="Times New Roman"/>
          <w:color w:val="212121"/>
          <w:sz w:val="28"/>
          <w:szCs w:val="28"/>
        </w:rPr>
        <w:t xml:space="preserve"> связи с высокой конкуренцией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 на рынке добычи природных нерудных материалов, а также ростом числа предприятий </w:t>
      </w:r>
      <w:r w:rsidR="00B62783">
        <w:rPr>
          <w:rFonts w:ascii="Times New Roman" w:hAnsi="Times New Roman" w:cs="Times New Roman"/>
          <w:color w:val="212121"/>
          <w:sz w:val="28"/>
          <w:szCs w:val="28"/>
        </w:rPr>
        <w:t>в этой сфере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B2E0A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B2E0A">
        <w:rPr>
          <w:rFonts w:ascii="Times New Roman" w:hAnsi="Times New Roman" w:cs="Times New Roman"/>
          <w:color w:val="212121"/>
          <w:sz w:val="28"/>
          <w:szCs w:val="28"/>
        </w:rPr>
        <w:t>наших предприятиях</w:t>
      </w:r>
      <w:r w:rsidR="00B62783">
        <w:rPr>
          <w:rFonts w:ascii="Times New Roman" w:hAnsi="Times New Roman" w:cs="Times New Roman"/>
          <w:color w:val="212121"/>
          <w:sz w:val="28"/>
          <w:szCs w:val="28"/>
        </w:rPr>
        <w:t>:</w:t>
      </w:r>
      <w:r w:rsidR="006B2E0A">
        <w:rPr>
          <w:rFonts w:ascii="Times New Roman" w:hAnsi="Times New Roman" w:cs="Times New Roman"/>
          <w:color w:val="212121"/>
          <w:sz w:val="28"/>
          <w:szCs w:val="28"/>
        </w:rPr>
        <w:t xml:space="preserve"> ЗАО «Кошехабльский КНМ»</w:t>
      </w:r>
      <w:r w:rsidR="00B62783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6B2E0A">
        <w:rPr>
          <w:rFonts w:ascii="Times New Roman" w:hAnsi="Times New Roman" w:cs="Times New Roman"/>
          <w:color w:val="212121"/>
          <w:sz w:val="28"/>
          <w:szCs w:val="28"/>
        </w:rPr>
        <w:t xml:space="preserve"> ОАО «</w:t>
      </w:r>
      <w:proofErr w:type="spellStart"/>
      <w:r w:rsidR="006B2E0A">
        <w:rPr>
          <w:rFonts w:ascii="Times New Roman" w:hAnsi="Times New Roman" w:cs="Times New Roman"/>
          <w:color w:val="212121"/>
          <w:sz w:val="28"/>
          <w:szCs w:val="28"/>
        </w:rPr>
        <w:t>Адыгеянеруд</w:t>
      </w:r>
      <w:proofErr w:type="spellEnd"/>
      <w:r w:rsidR="006B2E0A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B62783">
        <w:rPr>
          <w:rFonts w:ascii="Times New Roman" w:hAnsi="Times New Roman" w:cs="Times New Roman"/>
          <w:color w:val="212121"/>
          <w:sz w:val="28"/>
          <w:szCs w:val="28"/>
        </w:rPr>
        <w:t xml:space="preserve">, ООО «Интерьер» </w:t>
      </w:r>
      <w:proofErr w:type="gramStart"/>
      <w:r w:rsidR="00B62783">
        <w:rPr>
          <w:rFonts w:ascii="Times New Roman" w:hAnsi="Times New Roman" w:cs="Times New Roman"/>
          <w:color w:val="212121"/>
          <w:sz w:val="28"/>
          <w:szCs w:val="28"/>
        </w:rPr>
        <w:t>и ООО</w:t>
      </w:r>
      <w:proofErr w:type="gramEnd"/>
      <w:r w:rsidR="00B62783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proofErr w:type="spellStart"/>
      <w:r w:rsidR="00B62783">
        <w:rPr>
          <w:rFonts w:ascii="Times New Roman" w:hAnsi="Times New Roman" w:cs="Times New Roman"/>
          <w:color w:val="212121"/>
          <w:sz w:val="28"/>
          <w:szCs w:val="28"/>
        </w:rPr>
        <w:t>Транскарьерсервис</w:t>
      </w:r>
      <w:proofErr w:type="spellEnd"/>
      <w:r w:rsidR="00B62783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6B2E0A">
        <w:rPr>
          <w:rFonts w:ascii="Times New Roman" w:hAnsi="Times New Roman" w:cs="Times New Roman"/>
          <w:color w:val="212121"/>
          <w:sz w:val="28"/>
          <w:szCs w:val="28"/>
        </w:rPr>
        <w:t xml:space="preserve"> снизились объемы производства. </w:t>
      </w:r>
    </w:p>
    <w:p w:rsidR="006F6493" w:rsidRDefault="006B2E0A" w:rsidP="0047272F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Од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нако, в 2018 году </w:t>
      </w:r>
      <w:r w:rsidR="009E5957">
        <w:rPr>
          <w:rFonts w:ascii="Times New Roman" w:hAnsi="Times New Roman" w:cs="Times New Roman"/>
          <w:color w:val="212121"/>
          <w:sz w:val="28"/>
          <w:szCs w:val="28"/>
        </w:rPr>
        <w:t>предприятия смогли нарастить объемы производства и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 отгрузили товарную продукцию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совокупном 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объеме 154 тыс. </w:t>
      </w:r>
      <w:proofErr w:type="spellStart"/>
      <w:r w:rsidR="0047272F">
        <w:rPr>
          <w:rFonts w:ascii="Times New Roman" w:hAnsi="Times New Roman" w:cs="Times New Roman"/>
          <w:color w:val="212121"/>
          <w:sz w:val="28"/>
          <w:szCs w:val="28"/>
        </w:rPr>
        <w:t>м</w:t>
      </w:r>
      <w:proofErr w:type="gramStart"/>
      <w:r w:rsidR="0047272F">
        <w:rPr>
          <w:rFonts w:ascii="Times New Roman" w:hAnsi="Times New Roman" w:cs="Times New Roman"/>
          <w:color w:val="212121"/>
          <w:sz w:val="28"/>
          <w:szCs w:val="28"/>
        </w:rPr>
        <w:t>.к</w:t>
      </w:r>
      <w:proofErr w:type="gramEnd"/>
      <w:r w:rsidR="0047272F">
        <w:rPr>
          <w:rFonts w:ascii="Times New Roman" w:hAnsi="Times New Roman" w:cs="Times New Roman"/>
          <w:color w:val="212121"/>
          <w:sz w:val="28"/>
          <w:szCs w:val="28"/>
        </w:rPr>
        <w:t>уб</w:t>
      </w:r>
      <w:proofErr w:type="spellEnd"/>
      <w:r w:rsidR="0075699A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 нерудных строительных материалов</w:t>
      </w:r>
      <w:r w:rsidR="006F6493">
        <w:rPr>
          <w:rFonts w:ascii="Times New Roman" w:hAnsi="Times New Roman" w:cs="Times New Roman"/>
          <w:color w:val="212121"/>
          <w:sz w:val="28"/>
          <w:szCs w:val="28"/>
        </w:rPr>
        <w:t xml:space="preserve"> на сумму 16,6 млн. рублей</w:t>
      </w:r>
      <w:r w:rsidR="009E5957">
        <w:rPr>
          <w:rFonts w:ascii="Times New Roman" w:hAnsi="Times New Roman" w:cs="Times New Roman"/>
          <w:color w:val="212121"/>
          <w:sz w:val="28"/>
          <w:szCs w:val="28"/>
        </w:rPr>
        <w:t xml:space="preserve">, что на 27 </w:t>
      </w:r>
      <w:proofErr w:type="spellStart"/>
      <w:r w:rsidR="009E5957">
        <w:rPr>
          <w:rFonts w:ascii="Times New Roman" w:hAnsi="Times New Roman" w:cs="Times New Roman"/>
          <w:color w:val="212121"/>
          <w:sz w:val="28"/>
          <w:szCs w:val="28"/>
        </w:rPr>
        <w:t>тыс.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>м.куб</w:t>
      </w:r>
      <w:proofErr w:type="spellEnd"/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9E5957">
        <w:rPr>
          <w:rFonts w:ascii="Times New Roman" w:hAnsi="Times New Roman" w:cs="Times New Roman"/>
          <w:color w:val="212121"/>
          <w:sz w:val="28"/>
          <w:szCs w:val="28"/>
        </w:rPr>
        <w:t xml:space="preserve">больше уровня </w:t>
      </w:r>
      <w:r w:rsidR="0047272F">
        <w:rPr>
          <w:rFonts w:ascii="Times New Roman" w:hAnsi="Times New Roman" w:cs="Times New Roman"/>
          <w:color w:val="212121"/>
          <w:sz w:val="28"/>
          <w:szCs w:val="28"/>
        </w:rPr>
        <w:t xml:space="preserve"> 2017 год</w:t>
      </w:r>
      <w:r w:rsidR="009E5957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6F6493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6B2E0A" w:rsidRDefault="00D8469E" w:rsidP="00D84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в перерабатывающей отрасли заметно укрепило свои позиции малое предприятие ООО «Кошехабльский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48B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8B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2018 год предприятием отгружено товарной продукции в количестве 126 тонн на сумму 42,2 млн. рублей. </w:t>
      </w:r>
    </w:p>
    <w:p w:rsidR="000567F9" w:rsidRDefault="00D8469E" w:rsidP="00F71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индекс промышленного производства увеличился </w:t>
      </w:r>
      <w:r w:rsidR="000567F9">
        <w:rPr>
          <w:rFonts w:ascii="Times New Roman" w:hAnsi="Times New Roman" w:cs="Times New Roman"/>
          <w:sz w:val="28"/>
          <w:szCs w:val="28"/>
        </w:rPr>
        <w:t xml:space="preserve">на 11,7%, </w:t>
      </w:r>
      <w:r w:rsidRPr="0050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отгруженной товарной продукции состав</w:t>
      </w:r>
      <w:r w:rsidR="000567F9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E4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556,3 млн. рублей или 117% от уровня прогнозных показателей</w:t>
      </w:r>
      <w:r w:rsidR="000567F9">
        <w:rPr>
          <w:rFonts w:ascii="Times New Roman" w:hAnsi="Times New Roman" w:cs="Times New Roman"/>
          <w:sz w:val="28"/>
          <w:szCs w:val="28"/>
        </w:rPr>
        <w:t>.</w:t>
      </w:r>
    </w:p>
    <w:p w:rsidR="00F71852" w:rsidRDefault="007076DF" w:rsidP="00F71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г</w:t>
      </w:r>
      <w:r w:rsidR="00D8469E">
        <w:rPr>
          <w:rFonts w:ascii="Times New Roman" w:hAnsi="Times New Roman" w:cs="Times New Roman"/>
          <w:sz w:val="28"/>
          <w:szCs w:val="28"/>
        </w:rPr>
        <w:t xml:space="preserve">лавное сегодня </w:t>
      </w:r>
      <w:r w:rsidR="005D2AE3">
        <w:rPr>
          <w:rFonts w:ascii="Times New Roman" w:hAnsi="Times New Roman" w:cs="Times New Roman"/>
          <w:sz w:val="28"/>
          <w:szCs w:val="28"/>
        </w:rPr>
        <w:t>-</w:t>
      </w:r>
      <w:r w:rsidR="00D8469E">
        <w:rPr>
          <w:rFonts w:ascii="Times New Roman" w:hAnsi="Times New Roman" w:cs="Times New Roman"/>
          <w:sz w:val="28"/>
          <w:szCs w:val="28"/>
        </w:rPr>
        <w:t xml:space="preserve"> это</w:t>
      </w:r>
      <w:r w:rsidR="005D2AE3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D8469E">
        <w:rPr>
          <w:rFonts w:ascii="Times New Roman" w:hAnsi="Times New Roman" w:cs="Times New Roman"/>
          <w:sz w:val="28"/>
          <w:szCs w:val="28"/>
        </w:rPr>
        <w:t xml:space="preserve"> крупный и малый бизнес в районе является серьезным работодателем, где занято свыше 600 человек, а это порядка 18% занятых в экономике.  </w:t>
      </w:r>
    </w:p>
    <w:p w:rsidR="00F71852" w:rsidRPr="003851CA" w:rsidRDefault="00F71852" w:rsidP="00F71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5F">
        <w:rPr>
          <w:rFonts w:ascii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крупных и средних 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предприятий в районе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 xml:space="preserve"> 2018 год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среднем 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>679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 xml:space="preserve">реднемесячная заработная плата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достигла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65F">
        <w:rPr>
          <w:rFonts w:ascii="Times New Roman" w:hAnsi="Times New Roman" w:cs="Times New Roman"/>
          <w:sz w:val="28"/>
          <w:szCs w:val="28"/>
          <w:lang w:eastAsia="ru-RU"/>
        </w:rPr>
        <w:t>294,0 рублей или 113,9% к уровню АППГ 2017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1CA">
        <w:rPr>
          <w:rFonts w:ascii="Times New Roman" w:hAnsi="Times New Roman" w:cs="Times New Roman"/>
          <w:sz w:val="28"/>
          <w:szCs w:val="28"/>
          <w:lang w:eastAsia="ru-RU"/>
        </w:rPr>
        <w:t>Надо</w:t>
      </w:r>
      <w:r w:rsidRPr="003851CA">
        <w:rPr>
          <w:rFonts w:ascii="Times New Roman" w:hAnsi="Times New Roman" w:cs="Times New Roman"/>
          <w:sz w:val="28"/>
          <w:szCs w:val="28"/>
        </w:rPr>
        <w:t xml:space="preserve"> отметить, что повышение заработной платы в отраслях экономики это один из резервов повышения бюджетных доходов. </w:t>
      </w:r>
    </w:p>
    <w:p w:rsidR="005178CC" w:rsidRDefault="00BA02C5" w:rsidP="00F718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A02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2C5">
        <w:rPr>
          <w:rFonts w:ascii="Times New Roman" w:hAnsi="Times New Roman" w:cs="Times New Roman"/>
          <w:sz w:val="28"/>
          <w:szCs w:val="28"/>
        </w:rPr>
        <w:t xml:space="preserve"> сегодняшни</w:t>
      </w:r>
      <w:r w:rsidR="007076DF">
        <w:rPr>
          <w:rFonts w:ascii="Times New Roman" w:hAnsi="Times New Roman" w:cs="Times New Roman"/>
          <w:sz w:val="28"/>
          <w:szCs w:val="28"/>
        </w:rPr>
        <w:t>е</w:t>
      </w:r>
      <w:r w:rsidRPr="00BA02C5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7076DF">
        <w:rPr>
          <w:rFonts w:ascii="Times New Roman" w:hAnsi="Times New Roman" w:cs="Times New Roman"/>
          <w:sz w:val="28"/>
          <w:szCs w:val="28"/>
        </w:rPr>
        <w:t>е</w:t>
      </w:r>
      <w:r w:rsidRPr="00BA02C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076DF">
        <w:rPr>
          <w:rFonts w:ascii="Times New Roman" w:hAnsi="Times New Roman" w:cs="Times New Roman"/>
          <w:sz w:val="28"/>
          <w:szCs w:val="28"/>
        </w:rPr>
        <w:t xml:space="preserve"> диктуют</w:t>
      </w:r>
      <w:r w:rsidRPr="00BA02C5">
        <w:rPr>
          <w:rFonts w:ascii="Times New Roman" w:hAnsi="Times New Roman" w:cs="Times New Roman"/>
          <w:sz w:val="28"/>
          <w:szCs w:val="28"/>
        </w:rPr>
        <w:t xml:space="preserve">  необходимость наращивания производственного потенциала за счет создания новых производств, реконструкции</w:t>
      </w:r>
      <w:r w:rsidR="007076DF">
        <w:rPr>
          <w:rFonts w:ascii="Times New Roman" w:hAnsi="Times New Roman" w:cs="Times New Roman"/>
          <w:sz w:val="28"/>
          <w:szCs w:val="28"/>
        </w:rPr>
        <w:t xml:space="preserve"> и</w:t>
      </w:r>
      <w:r w:rsidRPr="00BA02C5">
        <w:rPr>
          <w:rFonts w:ascii="Times New Roman" w:hAnsi="Times New Roman" w:cs="Times New Roman"/>
          <w:sz w:val="28"/>
          <w:szCs w:val="28"/>
        </w:rPr>
        <w:t xml:space="preserve"> модерн</w:t>
      </w:r>
      <w:r w:rsidR="0047272F">
        <w:rPr>
          <w:rFonts w:ascii="Times New Roman" w:hAnsi="Times New Roman" w:cs="Times New Roman"/>
          <w:sz w:val="28"/>
          <w:szCs w:val="28"/>
        </w:rPr>
        <w:t>изации существующих производств путем инвестиционных вложений в основной капитал.</w:t>
      </w:r>
    </w:p>
    <w:p w:rsidR="00B0287F" w:rsidRDefault="00B0287F" w:rsidP="00F71852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F670A7">
        <w:rPr>
          <w:rFonts w:ascii="Times New Roman" w:hAnsi="Times New Roman" w:cs="Times New Roman"/>
          <w:color w:val="22252D"/>
          <w:sz w:val="28"/>
          <w:szCs w:val="28"/>
          <w:u w:val="single"/>
          <w:shd w:val="clear" w:color="auto" w:fill="FFFFFF"/>
        </w:rPr>
        <w:t>Инвестиции.</w:t>
      </w:r>
      <w:r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 xml:space="preserve"> </w:t>
      </w:r>
      <w:r w:rsidR="006E4EF7" w:rsidRPr="00B0287F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Инвестиции</w:t>
      </w:r>
      <w:r w:rsidR="006E4EF7"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в основной капитал служат основн</w:t>
      </w:r>
      <w:r w:rsidR="009E595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ым</w:t>
      </w:r>
      <w:r w:rsidR="006E4EF7"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47272F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фактор</w:t>
      </w:r>
      <w:r w:rsidR="009E595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ом</w:t>
      </w:r>
      <w:r w:rsidR="006E4EF7"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увеличени</w:t>
      </w:r>
      <w:r w:rsidR="0047272F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объёмов производства и</w:t>
      </w:r>
      <w:r w:rsidR="006E4EF7"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47272F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укрепления экономической</w:t>
      </w:r>
      <w:r w:rsidR="006E4EF7"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47272F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базы района</w:t>
      </w:r>
      <w:r w:rsidR="006E4EF7"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</w:p>
    <w:p w:rsidR="00B0287F" w:rsidRDefault="00B0287F" w:rsidP="00B0287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lastRenderedPageBreak/>
        <w:t xml:space="preserve">Общий объем инвестиционных вложений в основной капитал по предварительной оценке в 2018 году составил </w:t>
      </w:r>
      <w:r w:rsidR="00D8237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200,8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млн. рублей, в том числе бюджетные инвестиции – 47,0 млн. рублей.</w:t>
      </w:r>
    </w:p>
    <w:p w:rsidR="00B0287F" w:rsidRPr="00C32209" w:rsidRDefault="00B0287F" w:rsidP="00B0287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О</w:t>
      </w:r>
      <w:r w:rsidRPr="00C3220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бъем инвестиционных вложений в экономику района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крупных и средних </w:t>
      </w:r>
      <w:r w:rsidRPr="00C3220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предприятий составил 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54</w:t>
      </w:r>
      <w:r w:rsidRPr="00C3220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млн. рублей. Основной объем капитальных вложений приходится на долю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»  - 31 млн. рублей, а также </w:t>
      </w:r>
      <w:r w:rsidRPr="00C3220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ООО «</w:t>
      </w:r>
      <w:proofErr w:type="spellStart"/>
      <w:r w:rsidRPr="00C3220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Южгазэнерджи</w:t>
      </w:r>
      <w:proofErr w:type="spellEnd"/>
      <w:r w:rsidRPr="00C3220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» - 2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3 млн. рублей.</w:t>
      </w:r>
    </w:p>
    <w:p w:rsidR="00B0287F" w:rsidRDefault="00B0287F" w:rsidP="00B02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89F">
        <w:rPr>
          <w:rFonts w:ascii="Times New Roman" w:hAnsi="Times New Roman" w:cs="Times New Roman"/>
          <w:sz w:val="28"/>
          <w:szCs w:val="28"/>
        </w:rPr>
        <w:t>Бюджетные инвестиции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A8789F">
        <w:rPr>
          <w:rFonts w:ascii="Times New Roman" w:hAnsi="Times New Roman" w:cs="Times New Roman"/>
          <w:sz w:val="28"/>
          <w:szCs w:val="28"/>
        </w:rPr>
        <w:t xml:space="preserve">имеют социальную и коммунальную направленность. </w:t>
      </w:r>
    </w:p>
    <w:p w:rsidR="00B0287F" w:rsidRDefault="00B0287F" w:rsidP="00B02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89F">
        <w:rPr>
          <w:rFonts w:ascii="Times New Roman" w:hAnsi="Times New Roman" w:cs="Times New Roman"/>
          <w:sz w:val="28"/>
          <w:szCs w:val="28"/>
        </w:rPr>
        <w:t xml:space="preserve">Участие района в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мероприятиях </w:t>
      </w:r>
      <w:r w:rsidRPr="00A8789F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789F">
        <w:rPr>
          <w:rFonts w:ascii="Times New Roman" w:hAnsi="Times New Roman" w:cs="Times New Roman"/>
          <w:sz w:val="28"/>
          <w:szCs w:val="28"/>
        </w:rPr>
        <w:t xml:space="preserve"> привлечь в район финансовые средства из федерального и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8789F">
        <w:rPr>
          <w:rFonts w:ascii="Times New Roman" w:hAnsi="Times New Roman" w:cs="Times New Roman"/>
          <w:sz w:val="28"/>
          <w:szCs w:val="28"/>
        </w:rPr>
        <w:t xml:space="preserve"> бюджетов в сумме </w:t>
      </w:r>
      <w:r>
        <w:rPr>
          <w:rFonts w:ascii="Times New Roman" w:hAnsi="Times New Roman" w:cs="Times New Roman"/>
          <w:sz w:val="28"/>
          <w:szCs w:val="28"/>
        </w:rPr>
        <w:t xml:space="preserve"> 47,4 м</w:t>
      </w:r>
      <w:r w:rsidR="00425B83">
        <w:rPr>
          <w:rFonts w:ascii="Times New Roman" w:hAnsi="Times New Roman" w:cs="Times New Roman"/>
          <w:sz w:val="28"/>
          <w:szCs w:val="28"/>
        </w:rPr>
        <w:t>лн.</w:t>
      </w:r>
      <w:r>
        <w:rPr>
          <w:rFonts w:ascii="Times New Roman" w:hAnsi="Times New Roman" w:cs="Times New Roman"/>
          <w:sz w:val="28"/>
          <w:szCs w:val="28"/>
        </w:rPr>
        <w:t xml:space="preserve"> рублей или</w:t>
      </w:r>
      <w:r w:rsidR="00AF6D13">
        <w:rPr>
          <w:rFonts w:ascii="Times New Roman" w:hAnsi="Times New Roman" w:cs="Times New Roman"/>
          <w:sz w:val="28"/>
          <w:szCs w:val="28"/>
        </w:rPr>
        <w:t xml:space="preserve"> 43 </w:t>
      </w:r>
      <w:r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6E4EF7" w:rsidRPr="006E4EF7" w:rsidRDefault="00B0287F" w:rsidP="00707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инвестиции за год составили  </w:t>
      </w:r>
      <w:r w:rsidR="00014A1D" w:rsidRPr="00014A1D">
        <w:rPr>
          <w:rFonts w:ascii="Times New Roman" w:hAnsi="Times New Roman" w:cs="Times New Roman"/>
          <w:sz w:val="28"/>
          <w:szCs w:val="28"/>
        </w:rPr>
        <w:t>49,7</w:t>
      </w:r>
      <w:r w:rsidRPr="00014A1D">
        <w:rPr>
          <w:rFonts w:ascii="Times New Roman" w:hAnsi="Times New Roman" w:cs="Times New Roman"/>
          <w:sz w:val="28"/>
          <w:szCs w:val="28"/>
        </w:rPr>
        <w:t xml:space="preserve"> </w:t>
      </w:r>
      <w:r w:rsidR="00AF6D13" w:rsidRPr="00014A1D">
        <w:rPr>
          <w:rFonts w:ascii="Times New Roman" w:hAnsi="Times New Roman" w:cs="Times New Roman"/>
          <w:sz w:val="28"/>
          <w:szCs w:val="28"/>
        </w:rPr>
        <w:t>млн.</w:t>
      </w:r>
      <w:r w:rsidR="0013698F" w:rsidRPr="00014A1D">
        <w:rPr>
          <w:rFonts w:ascii="Times New Roman" w:hAnsi="Times New Roman" w:cs="Times New Roman"/>
          <w:sz w:val="28"/>
          <w:szCs w:val="28"/>
        </w:rPr>
        <w:t xml:space="preserve"> </w:t>
      </w:r>
      <w:r w:rsidRPr="00014A1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14A1D">
        <w:rPr>
          <w:rFonts w:ascii="Times New Roman" w:hAnsi="Times New Roman" w:cs="Times New Roman"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объема. </w:t>
      </w:r>
    </w:p>
    <w:p w:rsidR="007165CD" w:rsidRPr="00014A1D" w:rsidRDefault="007165CD" w:rsidP="007165CD">
      <w:pPr>
        <w:pStyle w:val="p8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165CD">
        <w:rPr>
          <w:color w:val="333333"/>
          <w:sz w:val="28"/>
          <w:szCs w:val="28"/>
          <w:shd w:val="clear" w:color="auto" w:fill="FFFFFF"/>
        </w:rPr>
        <w:t xml:space="preserve">Вопрос привлечения инвестиций сегодня является приоритетным для </w:t>
      </w:r>
      <w:r w:rsidRPr="00014A1D">
        <w:rPr>
          <w:color w:val="333333"/>
          <w:sz w:val="28"/>
          <w:szCs w:val="28"/>
          <w:shd w:val="clear" w:color="auto" w:fill="FFFFFF"/>
        </w:rPr>
        <w:t xml:space="preserve">каждого муниципального образования. </w:t>
      </w:r>
    </w:p>
    <w:p w:rsidR="00B62783" w:rsidRDefault="00B62783" w:rsidP="00B62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1D">
        <w:rPr>
          <w:rFonts w:ascii="Times New Roman" w:hAnsi="Times New Roman" w:cs="Times New Roman"/>
          <w:sz w:val="28"/>
          <w:szCs w:val="28"/>
        </w:rPr>
        <w:t xml:space="preserve">В направлении инвестиционной деятельности на сегодняшний день в работе находятся </w:t>
      </w:r>
      <w:r w:rsidR="00014A1D" w:rsidRPr="00014A1D">
        <w:rPr>
          <w:rFonts w:ascii="Times New Roman" w:hAnsi="Times New Roman" w:cs="Times New Roman"/>
          <w:sz w:val="28"/>
          <w:szCs w:val="28"/>
        </w:rPr>
        <w:t>37</w:t>
      </w:r>
      <w:r w:rsidRPr="00014A1D">
        <w:rPr>
          <w:rFonts w:ascii="Times New Roman" w:hAnsi="Times New Roman" w:cs="Times New Roman"/>
          <w:sz w:val="28"/>
          <w:szCs w:val="28"/>
        </w:rPr>
        <w:t xml:space="preserve"> проектов с общим объемом инвестиций на сумму</w:t>
      </w:r>
      <w:r w:rsidR="00014A1D" w:rsidRPr="00014A1D">
        <w:rPr>
          <w:rFonts w:ascii="Times New Roman" w:hAnsi="Times New Roman" w:cs="Times New Roman"/>
          <w:sz w:val="28"/>
          <w:szCs w:val="28"/>
        </w:rPr>
        <w:t xml:space="preserve"> 52 млн. рублей</w:t>
      </w:r>
      <w:r w:rsidRPr="00014A1D">
        <w:rPr>
          <w:rFonts w:ascii="Times New Roman" w:hAnsi="Times New Roman" w:cs="Times New Roman"/>
          <w:sz w:val="28"/>
          <w:szCs w:val="28"/>
        </w:rPr>
        <w:t xml:space="preserve">, которые будут реализованы в </w:t>
      </w:r>
      <w:r w:rsidR="00014A1D">
        <w:rPr>
          <w:rFonts w:ascii="Times New Roman" w:hAnsi="Times New Roman" w:cs="Times New Roman"/>
          <w:sz w:val="28"/>
          <w:szCs w:val="28"/>
        </w:rPr>
        <w:t>перспективе</w:t>
      </w:r>
      <w:r w:rsidRPr="00014A1D">
        <w:rPr>
          <w:rFonts w:ascii="Times New Roman" w:hAnsi="Times New Roman" w:cs="Times New Roman"/>
          <w:sz w:val="28"/>
          <w:szCs w:val="28"/>
        </w:rPr>
        <w:t>.</w:t>
      </w:r>
    </w:p>
    <w:p w:rsidR="00FB2485" w:rsidRDefault="00914A56" w:rsidP="00F670A7">
      <w:pPr>
        <w:pStyle w:val="p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14A56">
        <w:rPr>
          <w:sz w:val="28"/>
          <w:szCs w:val="28"/>
        </w:rPr>
        <w:t>В 2018 году было</w:t>
      </w:r>
      <w:r w:rsidR="00B0287F" w:rsidRPr="00914A56">
        <w:rPr>
          <w:sz w:val="28"/>
          <w:szCs w:val="28"/>
        </w:rPr>
        <w:t xml:space="preserve"> сформировано </w:t>
      </w:r>
      <w:r w:rsidRPr="00914A56">
        <w:rPr>
          <w:sz w:val="28"/>
          <w:szCs w:val="28"/>
        </w:rPr>
        <w:t>9</w:t>
      </w:r>
      <w:r w:rsidR="00B0287F" w:rsidRPr="00914A56">
        <w:rPr>
          <w:sz w:val="28"/>
          <w:szCs w:val="28"/>
        </w:rPr>
        <w:t xml:space="preserve"> инвестиционных площадок различной направленности</w:t>
      </w:r>
      <w:r w:rsidR="00425B83">
        <w:rPr>
          <w:sz w:val="28"/>
          <w:szCs w:val="28"/>
        </w:rPr>
        <w:t>. В</w:t>
      </w:r>
      <w:r w:rsidRPr="00914A56">
        <w:rPr>
          <w:sz w:val="28"/>
          <w:szCs w:val="28"/>
        </w:rPr>
        <w:t xml:space="preserve"> 2019 году проведена работа  по их актуализации – сформировано 6 наиболее перспективных площадок с </w:t>
      </w:r>
      <w:r w:rsidR="009E5957" w:rsidRPr="00914A56">
        <w:rPr>
          <w:sz w:val="28"/>
          <w:szCs w:val="28"/>
        </w:rPr>
        <w:t>целью</w:t>
      </w:r>
      <w:r w:rsidR="004448C3" w:rsidRPr="00914A56">
        <w:rPr>
          <w:sz w:val="28"/>
          <w:szCs w:val="28"/>
        </w:rPr>
        <w:t xml:space="preserve"> привлеч</w:t>
      </w:r>
      <w:r w:rsidR="009E5957" w:rsidRPr="00914A56">
        <w:rPr>
          <w:sz w:val="28"/>
          <w:szCs w:val="28"/>
        </w:rPr>
        <w:t>ени</w:t>
      </w:r>
      <w:r w:rsidR="00425B83">
        <w:rPr>
          <w:sz w:val="28"/>
          <w:szCs w:val="28"/>
        </w:rPr>
        <w:t>я</w:t>
      </w:r>
      <w:r w:rsidR="004448C3" w:rsidRPr="00914A56">
        <w:rPr>
          <w:sz w:val="28"/>
          <w:szCs w:val="28"/>
        </w:rPr>
        <w:t xml:space="preserve"> потенциальных инвесторов, создани</w:t>
      </w:r>
      <w:r w:rsidRPr="00914A56">
        <w:rPr>
          <w:sz w:val="28"/>
          <w:szCs w:val="28"/>
        </w:rPr>
        <w:t>я</w:t>
      </w:r>
      <w:r w:rsidR="004448C3" w:rsidRPr="00914A56">
        <w:rPr>
          <w:sz w:val="28"/>
          <w:szCs w:val="28"/>
        </w:rPr>
        <w:t xml:space="preserve"> новых производств и рабочих мест, а также </w:t>
      </w:r>
      <w:r w:rsidR="006F6493">
        <w:rPr>
          <w:sz w:val="28"/>
          <w:szCs w:val="28"/>
        </w:rPr>
        <w:t xml:space="preserve">для </w:t>
      </w:r>
      <w:r w:rsidRPr="00914A56">
        <w:rPr>
          <w:sz w:val="28"/>
          <w:szCs w:val="28"/>
        </w:rPr>
        <w:t>увелич</w:t>
      </w:r>
      <w:r w:rsidR="006F6493">
        <w:rPr>
          <w:sz w:val="28"/>
          <w:szCs w:val="28"/>
        </w:rPr>
        <w:t>ения</w:t>
      </w:r>
      <w:r w:rsidR="004448C3" w:rsidRPr="00914A56">
        <w:rPr>
          <w:sz w:val="28"/>
          <w:szCs w:val="28"/>
        </w:rPr>
        <w:t xml:space="preserve"> доход</w:t>
      </w:r>
      <w:r w:rsidRPr="00914A56">
        <w:rPr>
          <w:sz w:val="28"/>
          <w:szCs w:val="28"/>
        </w:rPr>
        <w:t>но</w:t>
      </w:r>
      <w:r w:rsidR="006F6493">
        <w:rPr>
          <w:sz w:val="28"/>
          <w:szCs w:val="28"/>
        </w:rPr>
        <w:t>й части</w:t>
      </w:r>
      <w:r w:rsidR="004448C3" w:rsidRPr="00914A56">
        <w:rPr>
          <w:sz w:val="28"/>
          <w:szCs w:val="28"/>
        </w:rPr>
        <w:t xml:space="preserve"> бюджета.</w:t>
      </w:r>
    </w:p>
    <w:p w:rsidR="00F670A7" w:rsidRDefault="00914A56" w:rsidP="00F670A7">
      <w:pPr>
        <w:pStyle w:val="p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14A56">
        <w:rPr>
          <w:sz w:val="28"/>
          <w:szCs w:val="28"/>
        </w:rPr>
        <w:t>Также, одним из</w:t>
      </w:r>
      <w:r w:rsidR="008F2527" w:rsidRPr="00914A56">
        <w:rPr>
          <w:sz w:val="28"/>
          <w:szCs w:val="28"/>
        </w:rPr>
        <w:t xml:space="preserve"> п</w:t>
      </w:r>
      <w:r w:rsidR="00AF77D7" w:rsidRPr="00914A56">
        <w:rPr>
          <w:sz w:val="28"/>
          <w:szCs w:val="28"/>
        </w:rPr>
        <w:t>риоритетны</w:t>
      </w:r>
      <w:r w:rsidRPr="00914A56">
        <w:rPr>
          <w:sz w:val="28"/>
          <w:szCs w:val="28"/>
        </w:rPr>
        <w:t>х</w:t>
      </w:r>
      <w:r w:rsidR="00AF77D7" w:rsidRPr="00914A56">
        <w:rPr>
          <w:sz w:val="28"/>
          <w:szCs w:val="28"/>
        </w:rPr>
        <w:t xml:space="preserve"> направлени</w:t>
      </w:r>
      <w:r w:rsidRPr="00914A56">
        <w:rPr>
          <w:sz w:val="28"/>
          <w:szCs w:val="28"/>
        </w:rPr>
        <w:t>й инвестиционной деятельности</w:t>
      </w:r>
      <w:r w:rsidR="00AF77D7" w:rsidRPr="00914A56">
        <w:rPr>
          <w:sz w:val="28"/>
          <w:szCs w:val="28"/>
        </w:rPr>
        <w:t xml:space="preserve"> </w:t>
      </w:r>
      <w:r w:rsidR="009A589B" w:rsidRPr="00914A56">
        <w:rPr>
          <w:sz w:val="28"/>
          <w:szCs w:val="28"/>
        </w:rPr>
        <w:t xml:space="preserve">в Республике Адыгея является строительство </w:t>
      </w:r>
      <w:proofErr w:type="spellStart"/>
      <w:r w:rsidR="00FB2485" w:rsidRPr="00914A56">
        <w:rPr>
          <w:sz w:val="28"/>
          <w:szCs w:val="28"/>
        </w:rPr>
        <w:t>техно</w:t>
      </w:r>
      <w:r w:rsidR="009A589B" w:rsidRPr="00914A56">
        <w:rPr>
          <w:sz w:val="28"/>
          <w:szCs w:val="28"/>
        </w:rPr>
        <w:t>парковых</w:t>
      </w:r>
      <w:proofErr w:type="spellEnd"/>
      <w:r w:rsidR="009A589B" w:rsidRPr="00914A56">
        <w:rPr>
          <w:sz w:val="28"/>
          <w:szCs w:val="28"/>
        </w:rPr>
        <w:t xml:space="preserve"> зон или </w:t>
      </w:r>
      <w:r w:rsidR="009E5957" w:rsidRPr="00914A56">
        <w:rPr>
          <w:sz w:val="28"/>
          <w:szCs w:val="28"/>
        </w:rPr>
        <w:t xml:space="preserve">так называемых </w:t>
      </w:r>
      <w:r w:rsidR="009A589B" w:rsidRPr="00914A56">
        <w:rPr>
          <w:sz w:val="28"/>
          <w:szCs w:val="28"/>
        </w:rPr>
        <w:t xml:space="preserve">индустриальных парков, выработан механизм </w:t>
      </w:r>
      <w:r w:rsidR="009E5957" w:rsidRPr="00914A56">
        <w:rPr>
          <w:sz w:val="28"/>
          <w:szCs w:val="28"/>
        </w:rPr>
        <w:t xml:space="preserve">их </w:t>
      </w:r>
      <w:r w:rsidR="009A589B" w:rsidRPr="00914A56">
        <w:rPr>
          <w:sz w:val="28"/>
          <w:szCs w:val="28"/>
        </w:rPr>
        <w:t>господдержки</w:t>
      </w:r>
      <w:r>
        <w:rPr>
          <w:sz w:val="28"/>
          <w:szCs w:val="28"/>
        </w:rPr>
        <w:t>. П</w:t>
      </w:r>
      <w:r w:rsidR="009A589B" w:rsidRPr="00914A56">
        <w:rPr>
          <w:sz w:val="28"/>
          <w:szCs w:val="28"/>
        </w:rPr>
        <w:t xml:space="preserve">оэтому </w:t>
      </w:r>
      <w:r w:rsidRPr="00914A56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с нашей стороны</w:t>
      </w:r>
      <w:r w:rsidR="009E5957" w:rsidRPr="00914A56">
        <w:rPr>
          <w:sz w:val="28"/>
          <w:szCs w:val="28"/>
        </w:rPr>
        <w:t xml:space="preserve"> необходимо</w:t>
      </w:r>
      <w:r w:rsidR="009A589B" w:rsidRPr="00914A56">
        <w:rPr>
          <w:sz w:val="28"/>
          <w:szCs w:val="28"/>
        </w:rPr>
        <w:t xml:space="preserve"> проработать вопрос </w:t>
      </w:r>
      <w:r w:rsidR="009E5957" w:rsidRPr="00914A56">
        <w:rPr>
          <w:sz w:val="28"/>
          <w:szCs w:val="28"/>
        </w:rPr>
        <w:t>о</w:t>
      </w:r>
      <w:r w:rsidR="009A589B" w:rsidRPr="00914A56">
        <w:rPr>
          <w:sz w:val="28"/>
          <w:szCs w:val="28"/>
        </w:rPr>
        <w:t xml:space="preserve"> возможности </w:t>
      </w:r>
      <w:r w:rsidR="008F2527" w:rsidRPr="00914A56">
        <w:rPr>
          <w:sz w:val="28"/>
          <w:szCs w:val="28"/>
        </w:rPr>
        <w:t xml:space="preserve">участия в таких программах и </w:t>
      </w:r>
      <w:r w:rsidR="009E5957" w:rsidRPr="00914A56">
        <w:rPr>
          <w:sz w:val="28"/>
          <w:szCs w:val="28"/>
        </w:rPr>
        <w:t>конкурсных отборах по созданию</w:t>
      </w:r>
      <w:r w:rsidR="009A589B" w:rsidRPr="00914A56">
        <w:rPr>
          <w:sz w:val="28"/>
          <w:szCs w:val="28"/>
        </w:rPr>
        <w:t xml:space="preserve"> </w:t>
      </w:r>
      <w:r w:rsidR="009E5957" w:rsidRPr="00914A56">
        <w:rPr>
          <w:sz w:val="28"/>
          <w:szCs w:val="28"/>
        </w:rPr>
        <w:t>парковых</w:t>
      </w:r>
      <w:r w:rsidR="009A589B" w:rsidRPr="00914A56">
        <w:rPr>
          <w:sz w:val="28"/>
          <w:szCs w:val="28"/>
        </w:rPr>
        <w:t xml:space="preserve"> зон в наших сельских поселениях.</w:t>
      </w:r>
    </w:p>
    <w:p w:rsidR="00EF1DFF" w:rsidRPr="00914A56" w:rsidRDefault="00F670A7" w:rsidP="00F670A7">
      <w:pPr>
        <w:pStyle w:val="p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670A7">
        <w:rPr>
          <w:sz w:val="28"/>
          <w:szCs w:val="28"/>
          <w:u w:val="single"/>
        </w:rPr>
        <w:t>Малый бизнес и потребительский рынок</w:t>
      </w:r>
      <w:r>
        <w:rPr>
          <w:sz w:val="28"/>
          <w:szCs w:val="28"/>
        </w:rPr>
        <w:t xml:space="preserve">. </w:t>
      </w:r>
      <w:r w:rsidR="00EF1DFF" w:rsidRPr="00EF1DFF">
        <w:rPr>
          <w:sz w:val="28"/>
          <w:szCs w:val="28"/>
        </w:rPr>
        <w:t>Развитие малого и среднего предпринимательства имеет огромное значение для повышения устойчивости экономики</w:t>
      </w:r>
      <w:r w:rsidR="00EF1DFF">
        <w:rPr>
          <w:sz w:val="28"/>
          <w:szCs w:val="28"/>
        </w:rPr>
        <w:t xml:space="preserve"> района</w:t>
      </w:r>
      <w:r w:rsidR="00EF1DFF" w:rsidRPr="00EF1DFF">
        <w:rPr>
          <w:sz w:val="28"/>
          <w:szCs w:val="28"/>
        </w:rPr>
        <w:t xml:space="preserve">, снижения социальной напряженности и </w:t>
      </w:r>
      <w:r w:rsidR="00EF1DFF" w:rsidRPr="00914A56">
        <w:rPr>
          <w:sz w:val="28"/>
          <w:szCs w:val="28"/>
        </w:rPr>
        <w:t>создания новых рабочих мест.</w:t>
      </w:r>
    </w:p>
    <w:p w:rsidR="00914A56" w:rsidRPr="00914A56" w:rsidRDefault="00513BC6" w:rsidP="00914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A56">
        <w:rPr>
          <w:rFonts w:ascii="Times New Roman" w:hAnsi="Times New Roman" w:cs="Times New Roman"/>
          <w:sz w:val="28"/>
          <w:szCs w:val="28"/>
        </w:rPr>
        <w:t xml:space="preserve">На территории района на 1 января 2018 года осуществляют свою деятельность </w:t>
      </w:r>
      <w:r w:rsidR="0040105A" w:rsidRPr="00914A56">
        <w:rPr>
          <w:rFonts w:ascii="Times New Roman" w:hAnsi="Times New Roman" w:cs="Times New Roman"/>
          <w:sz w:val="28"/>
          <w:szCs w:val="28"/>
        </w:rPr>
        <w:t>804</w:t>
      </w:r>
      <w:r w:rsidRPr="00914A5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25B83">
        <w:rPr>
          <w:rFonts w:ascii="Times New Roman" w:hAnsi="Times New Roman" w:cs="Times New Roman"/>
          <w:sz w:val="28"/>
          <w:szCs w:val="28"/>
        </w:rPr>
        <w:t>а</w:t>
      </w:r>
      <w:r w:rsidRPr="00914A56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из них: </w:t>
      </w:r>
      <w:r w:rsidR="0040105A" w:rsidRPr="00914A56">
        <w:rPr>
          <w:rFonts w:ascii="Times New Roman" w:hAnsi="Times New Roman" w:cs="Times New Roman"/>
          <w:sz w:val="28"/>
          <w:szCs w:val="28"/>
        </w:rPr>
        <w:t xml:space="preserve">77 </w:t>
      </w:r>
      <w:proofErr w:type="spellStart"/>
      <w:r w:rsidR="0040105A" w:rsidRPr="00914A5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0105A" w:rsidRPr="00914A56">
        <w:rPr>
          <w:rFonts w:ascii="Times New Roman" w:hAnsi="Times New Roman" w:cs="Times New Roman"/>
          <w:sz w:val="28"/>
          <w:szCs w:val="28"/>
        </w:rPr>
        <w:t xml:space="preserve"> </w:t>
      </w:r>
      <w:r w:rsidRPr="00914A56">
        <w:rPr>
          <w:rFonts w:ascii="Times New Roman" w:hAnsi="Times New Roman" w:cs="Times New Roman"/>
          <w:sz w:val="28"/>
          <w:szCs w:val="28"/>
        </w:rPr>
        <w:t xml:space="preserve"> и </w:t>
      </w:r>
      <w:r w:rsidR="0040105A" w:rsidRPr="00914A56">
        <w:rPr>
          <w:rFonts w:ascii="Times New Roman" w:hAnsi="Times New Roman" w:cs="Times New Roman"/>
          <w:sz w:val="28"/>
          <w:szCs w:val="28"/>
        </w:rPr>
        <w:t>727</w:t>
      </w:r>
      <w:r w:rsidRPr="00914A5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914A56" w:rsidRPr="00914A56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914A56" w:rsidRPr="00914A56">
        <w:rPr>
          <w:rFonts w:ascii="Times New Roman" w:hAnsi="Times New Roman" w:cs="Times New Roman"/>
          <w:sz w:val="28"/>
          <w:szCs w:val="28"/>
        </w:rPr>
        <w:lastRenderedPageBreak/>
        <w:t xml:space="preserve">2018 году  165 человек зарегистрировано в качестве индивидуальных предпринимателей. </w:t>
      </w:r>
    </w:p>
    <w:p w:rsidR="00513BC6" w:rsidRPr="00C77390" w:rsidRDefault="00513BC6" w:rsidP="00F670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390">
        <w:rPr>
          <w:rFonts w:ascii="Times New Roman" w:hAnsi="Times New Roman" w:cs="Times New Roman"/>
          <w:sz w:val="28"/>
          <w:szCs w:val="28"/>
        </w:rPr>
        <w:t>В секторе малого и среднего предпринимательства  по предварительной оценке занято около 1500 человек.</w:t>
      </w:r>
    </w:p>
    <w:p w:rsidR="001C0FDA" w:rsidRPr="001C0FDA" w:rsidRDefault="00513BC6" w:rsidP="001C0F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DA">
        <w:rPr>
          <w:rFonts w:ascii="Times New Roman" w:hAnsi="Times New Roman" w:cs="Times New Roman"/>
          <w:sz w:val="28"/>
          <w:szCs w:val="28"/>
        </w:rPr>
        <w:t xml:space="preserve">Подавляющее большинство малых и средних предприятий </w:t>
      </w:r>
      <w:r w:rsidR="009B0F46" w:rsidRPr="001C0FDA">
        <w:rPr>
          <w:rFonts w:ascii="Times New Roman" w:hAnsi="Times New Roman" w:cs="Times New Roman"/>
          <w:sz w:val="28"/>
          <w:szCs w:val="28"/>
        </w:rPr>
        <w:t>успешно функционируют в сфере</w:t>
      </w:r>
      <w:r w:rsidRPr="001C0FDA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9B0F46" w:rsidRPr="001C0FDA">
        <w:rPr>
          <w:rFonts w:ascii="Times New Roman" w:hAnsi="Times New Roman" w:cs="Times New Roman"/>
          <w:sz w:val="28"/>
          <w:szCs w:val="28"/>
        </w:rPr>
        <w:t>и</w:t>
      </w:r>
      <w:r w:rsidRPr="001C0FDA">
        <w:rPr>
          <w:rFonts w:ascii="Times New Roman" w:hAnsi="Times New Roman" w:cs="Times New Roman"/>
          <w:sz w:val="28"/>
          <w:szCs w:val="28"/>
        </w:rPr>
        <w:t>,  строительств</w:t>
      </w:r>
      <w:r w:rsidR="009B0F46" w:rsidRPr="001C0FDA">
        <w:rPr>
          <w:rFonts w:ascii="Times New Roman" w:hAnsi="Times New Roman" w:cs="Times New Roman"/>
          <w:sz w:val="28"/>
          <w:szCs w:val="28"/>
        </w:rPr>
        <w:t>а</w:t>
      </w:r>
      <w:r w:rsidRPr="001C0FDA">
        <w:rPr>
          <w:rFonts w:ascii="Times New Roman" w:hAnsi="Times New Roman" w:cs="Times New Roman"/>
          <w:sz w:val="28"/>
          <w:szCs w:val="28"/>
        </w:rPr>
        <w:t>, сельск</w:t>
      </w:r>
      <w:r w:rsidR="009B0F46" w:rsidRPr="001C0FDA">
        <w:rPr>
          <w:rFonts w:ascii="Times New Roman" w:hAnsi="Times New Roman" w:cs="Times New Roman"/>
          <w:sz w:val="28"/>
          <w:szCs w:val="28"/>
        </w:rPr>
        <w:t>ого</w:t>
      </w:r>
      <w:r w:rsidRPr="001C0FD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B0F46" w:rsidRPr="001C0FDA">
        <w:rPr>
          <w:rFonts w:ascii="Times New Roman" w:hAnsi="Times New Roman" w:cs="Times New Roman"/>
          <w:sz w:val="28"/>
          <w:szCs w:val="28"/>
        </w:rPr>
        <w:t>а, сфере услуг</w:t>
      </w:r>
      <w:r w:rsidRPr="001C0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FDA" w:rsidRPr="001C0FDA" w:rsidRDefault="001C0FDA" w:rsidP="001C0F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DA">
        <w:rPr>
          <w:rFonts w:ascii="Times New Roman" w:hAnsi="Times New Roman" w:cs="Times New Roman"/>
          <w:sz w:val="28"/>
          <w:szCs w:val="28"/>
        </w:rPr>
        <w:t xml:space="preserve">Наиболее распространенным видом деятельности организаций является «Оптовая и розничная торговля», в которой работают </w:t>
      </w:r>
      <w:r w:rsidR="0013698F">
        <w:rPr>
          <w:rFonts w:ascii="Times New Roman" w:hAnsi="Times New Roman" w:cs="Times New Roman"/>
          <w:sz w:val="28"/>
          <w:szCs w:val="28"/>
        </w:rPr>
        <w:t>63</w:t>
      </w:r>
      <w:r w:rsidRPr="001C0FDA">
        <w:rPr>
          <w:rFonts w:ascii="Times New Roman" w:hAnsi="Times New Roman" w:cs="Times New Roman"/>
          <w:sz w:val="28"/>
          <w:szCs w:val="28"/>
        </w:rPr>
        <w:t xml:space="preserve">% </w:t>
      </w:r>
      <w:r w:rsidR="0013698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C0FDA">
        <w:rPr>
          <w:rFonts w:ascii="Times New Roman" w:hAnsi="Times New Roman" w:cs="Times New Roman"/>
          <w:sz w:val="28"/>
          <w:szCs w:val="28"/>
        </w:rPr>
        <w:t>от</w:t>
      </w:r>
      <w:r w:rsidR="0013698F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1C0FD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13698F">
        <w:rPr>
          <w:rFonts w:ascii="Times New Roman" w:hAnsi="Times New Roman" w:cs="Times New Roman"/>
          <w:sz w:val="28"/>
          <w:szCs w:val="28"/>
        </w:rPr>
        <w:t>малых предприятий</w:t>
      </w:r>
      <w:r w:rsidRPr="001C0FDA">
        <w:rPr>
          <w:rFonts w:ascii="Times New Roman" w:hAnsi="Times New Roman" w:cs="Times New Roman"/>
          <w:sz w:val="28"/>
          <w:szCs w:val="28"/>
        </w:rPr>
        <w:t>. Основная причина популярности - это быстро</w:t>
      </w:r>
      <w:r w:rsidR="00425B83">
        <w:rPr>
          <w:rFonts w:ascii="Times New Roman" w:hAnsi="Times New Roman" w:cs="Times New Roman"/>
          <w:sz w:val="28"/>
          <w:szCs w:val="28"/>
        </w:rPr>
        <w:t xml:space="preserve"> </w:t>
      </w:r>
      <w:r w:rsidRPr="001C0FDA">
        <w:rPr>
          <w:rFonts w:ascii="Times New Roman" w:hAnsi="Times New Roman" w:cs="Times New Roman"/>
          <w:sz w:val="28"/>
          <w:szCs w:val="28"/>
        </w:rPr>
        <w:t>окупаемый бизнес</w:t>
      </w:r>
      <w:r w:rsidR="00425B83">
        <w:rPr>
          <w:rFonts w:ascii="Times New Roman" w:hAnsi="Times New Roman" w:cs="Times New Roman"/>
          <w:sz w:val="28"/>
          <w:szCs w:val="28"/>
        </w:rPr>
        <w:t>,</w:t>
      </w:r>
      <w:r w:rsidRPr="001C0FDA">
        <w:rPr>
          <w:rFonts w:ascii="Times New Roman" w:hAnsi="Times New Roman" w:cs="Times New Roman"/>
          <w:sz w:val="28"/>
          <w:szCs w:val="28"/>
        </w:rPr>
        <w:t xml:space="preserve"> не связанный с серьезными рисками. </w:t>
      </w:r>
    </w:p>
    <w:p w:rsidR="009B0F46" w:rsidRPr="001C0FDA" w:rsidRDefault="00513BC6" w:rsidP="001C0F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DA">
        <w:rPr>
          <w:rFonts w:ascii="Times New Roman" w:hAnsi="Times New Roman" w:cs="Times New Roman"/>
          <w:sz w:val="28"/>
          <w:szCs w:val="28"/>
        </w:rPr>
        <w:t>Содействие развитию предпринимательского сообщества – важная задача органов местного самоуправления. В целях обеспечения образовательной поддержки субъектов малого и среднего бизнеса района ведется работа по приобщению к обучающим семинарам предпринимателей</w:t>
      </w:r>
      <w:r w:rsidR="009B0F46" w:rsidRPr="001C0FDA">
        <w:rPr>
          <w:rFonts w:ascii="Times New Roman" w:hAnsi="Times New Roman" w:cs="Times New Roman"/>
          <w:sz w:val="28"/>
          <w:szCs w:val="28"/>
        </w:rPr>
        <w:t xml:space="preserve">: за 2018 год консультационные услуги оказаны 54 предпринимателям,  55 предпринимателей прошли обучение. </w:t>
      </w:r>
    </w:p>
    <w:p w:rsidR="00513BC6" w:rsidRPr="001C0FDA" w:rsidRDefault="00513BC6" w:rsidP="001C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FDA">
        <w:rPr>
          <w:rFonts w:ascii="Times New Roman" w:hAnsi="Times New Roman" w:cs="Times New Roman"/>
          <w:sz w:val="28"/>
          <w:szCs w:val="28"/>
        </w:rPr>
        <w:t xml:space="preserve">  </w:t>
      </w:r>
      <w:r w:rsidRPr="001C0FDA">
        <w:rPr>
          <w:rFonts w:ascii="Times New Roman" w:hAnsi="Times New Roman" w:cs="Times New Roman"/>
          <w:sz w:val="28"/>
          <w:szCs w:val="28"/>
        </w:rPr>
        <w:tab/>
        <w:t xml:space="preserve">Немаловажное значение имеет </w:t>
      </w:r>
      <w:r w:rsidR="009B0F46" w:rsidRPr="001C0FDA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Pr="001C0FDA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в рамках действующего законодательства. </w:t>
      </w:r>
    </w:p>
    <w:p w:rsidR="00334822" w:rsidRDefault="00513BC6" w:rsidP="00611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DA">
        <w:rPr>
          <w:rFonts w:ascii="Times New Roman" w:hAnsi="Times New Roman" w:cs="Times New Roman"/>
          <w:sz w:val="28"/>
          <w:szCs w:val="28"/>
        </w:rPr>
        <w:t>На сегодняшний д</w:t>
      </w:r>
      <w:r w:rsidRPr="00C77390">
        <w:rPr>
          <w:rFonts w:ascii="Times New Roman" w:hAnsi="Times New Roman" w:cs="Times New Roman"/>
          <w:sz w:val="28"/>
          <w:szCs w:val="28"/>
        </w:rPr>
        <w:t>ень  сформированы перечни</w:t>
      </w:r>
      <w:r w:rsidR="00334822">
        <w:rPr>
          <w:rFonts w:ascii="Times New Roman" w:hAnsi="Times New Roman" w:cs="Times New Roman"/>
          <w:sz w:val="28"/>
          <w:szCs w:val="28"/>
        </w:rPr>
        <w:t>, реестры</w:t>
      </w:r>
      <w:r w:rsidRPr="00C77390">
        <w:rPr>
          <w:rFonts w:ascii="Times New Roman" w:hAnsi="Times New Roman" w:cs="Times New Roman"/>
          <w:sz w:val="28"/>
          <w:szCs w:val="28"/>
        </w:rPr>
        <w:t xml:space="preserve"> </w:t>
      </w:r>
      <w:r w:rsidR="00334822">
        <w:rPr>
          <w:rFonts w:ascii="Times New Roman" w:hAnsi="Times New Roman" w:cs="Times New Roman"/>
          <w:sz w:val="28"/>
          <w:szCs w:val="28"/>
        </w:rPr>
        <w:t xml:space="preserve"> и п</w:t>
      </w:r>
      <w:r w:rsidR="00334822" w:rsidRPr="00C77390">
        <w:rPr>
          <w:rFonts w:ascii="Times New Roman" w:hAnsi="Times New Roman" w:cs="Times New Roman"/>
          <w:sz w:val="28"/>
          <w:szCs w:val="28"/>
        </w:rPr>
        <w:t>орядки формирования, ведения и обязательного опубликования перечня муниципального имущества, свободного от прав третьих лиц</w:t>
      </w:r>
      <w:r w:rsidRPr="00C77390">
        <w:rPr>
          <w:rFonts w:ascii="Times New Roman" w:hAnsi="Times New Roman" w:cs="Times New Roman"/>
          <w:sz w:val="28"/>
          <w:szCs w:val="28"/>
        </w:rPr>
        <w:t>, предназначенные для передачи субъектам предпринимательства</w:t>
      </w:r>
      <w:r w:rsidR="00425B83">
        <w:rPr>
          <w:rFonts w:ascii="Times New Roman" w:hAnsi="Times New Roman" w:cs="Times New Roman"/>
          <w:sz w:val="28"/>
          <w:szCs w:val="28"/>
        </w:rPr>
        <w:t>,</w:t>
      </w:r>
      <w:r w:rsidRPr="00C77390">
        <w:rPr>
          <w:rFonts w:ascii="Times New Roman" w:hAnsi="Times New Roman" w:cs="Times New Roman"/>
          <w:sz w:val="28"/>
          <w:szCs w:val="28"/>
        </w:rPr>
        <w:t xml:space="preserve"> как на уровне района, так и во всех сельских поселениях</w:t>
      </w:r>
      <w:r w:rsidR="00334822">
        <w:rPr>
          <w:rFonts w:ascii="Times New Roman" w:hAnsi="Times New Roman" w:cs="Times New Roman"/>
          <w:sz w:val="28"/>
          <w:szCs w:val="28"/>
        </w:rPr>
        <w:t>.</w:t>
      </w:r>
      <w:r w:rsidRPr="00C7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4F" w:rsidRDefault="00611A03" w:rsidP="00611A0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</w:t>
      </w:r>
      <w:r w:rsidRPr="002E4A76">
        <w:rPr>
          <w:rFonts w:ascii="Times New Roman" w:hAnsi="Times New Roman"/>
          <w:sz w:val="28"/>
          <w:szCs w:val="28"/>
        </w:rPr>
        <w:t xml:space="preserve">нение предпринимательского сообщества </w:t>
      </w:r>
      <w:r>
        <w:rPr>
          <w:rFonts w:ascii="Times New Roman" w:hAnsi="Times New Roman"/>
          <w:sz w:val="28"/>
          <w:szCs w:val="28"/>
        </w:rPr>
        <w:t xml:space="preserve">учитывается </w:t>
      </w:r>
      <w:r w:rsidRPr="002E4A76">
        <w:rPr>
          <w:rFonts w:ascii="Times New Roman" w:hAnsi="Times New Roman"/>
          <w:sz w:val="28"/>
          <w:szCs w:val="28"/>
        </w:rPr>
        <w:t xml:space="preserve"> </w:t>
      </w:r>
      <w:r w:rsidR="0096275E">
        <w:rPr>
          <w:rFonts w:ascii="Times New Roman" w:hAnsi="Times New Roman"/>
          <w:sz w:val="28"/>
          <w:szCs w:val="28"/>
        </w:rPr>
        <w:t>при формировании</w:t>
      </w:r>
      <w:r w:rsidRPr="002E4A76">
        <w:rPr>
          <w:rFonts w:ascii="Times New Roman" w:hAnsi="Times New Roman"/>
          <w:sz w:val="28"/>
          <w:szCs w:val="28"/>
        </w:rPr>
        <w:t xml:space="preserve"> нормативно-правовых актов</w:t>
      </w:r>
      <w:r w:rsidR="0096275E">
        <w:rPr>
          <w:rFonts w:ascii="Times New Roman" w:hAnsi="Times New Roman"/>
          <w:sz w:val="28"/>
          <w:szCs w:val="28"/>
        </w:rPr>
        <w:t xml:space="preserve">, принимаемых органами местного самоуправления. </w:t>
      </w:r>
      <w:r w:rsidR="0096275E" w:rsidRPr="0096275E">
        <w:rPr>
          <w:rFonts w:ascii="Times New Roman" w:hAnsi="Times New Roman" w:cs="Times New Roman"/>
          <w:sz w:val="28"/>
          <w:szCs w:val="28"/>
        </w:rPr>
        <w:t>С</w:t>
      </w:r>
      <w:r w:rsidRPr="0096275E">
        <w:rPr>
          <w:rFonts w:ascii="Times New Roman" w:hAnsi="Times New Roman" w:cs="Times New Roman"/>
          <w:sz w:val="28"/>
          <w:szCs w:val="28"/>
        </w:rPr>
        <w:t xml:space="preserve"> 2015 года начала действовать процедура </w:t>
      </w:r>
      <w:r w:rsidR="0096275E" w:rsidRPr="0096275E">
        <w:rPr>
          <w:rFonts w:ascii="Times New Roman" w:hAnsi="Times New Roman" w:cs="Times New Roman"/>
          <w:sz w:val="28"/>
          <w:szCs w:val="28"/>
        </w:rPr>
        <w:t>о</w:t>
      </w:r>
      <w:r w:rsidRPr="0096275E">
        <w:rPr>
          <w:rFonts w:ascii="Times New Roman" w:hAnsi="Times New Roman" w:cs="Times New Roman"/>
          <w:sz w:val="28"/>
          <w:szCs w:val="28"/>
        </w:rPr>
        <w:t>ценки регулирующего воздействия,</w:t>
      </w:r>
      <w:r w:rsidR="0096275E">
        <w:rPr>
          <w:rFonts w:ascii="Times New Roman" w:hAnsi="Times New Roman" w:cs="Times New Roman"/>
          <w:sz w:val="28"/>
          <w:szCs w:val="28"/>
        </w:rPr>
        <w:t xml:space="preserve"> которая проводится </w:t>
      </w:r>
      <w:r w:rsidR="0096275E" w:rsidRPr="0096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найти оптимальный вариант решения задачи, лежащей в основе разработки </w:t>
      </w:r>
      <w:r w:rsidR="0065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нормативного </w:t>
      </w:r>
      <w:r w:rsidR="0096275E" w:rsidRPr="0096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акта, исключить избыточные административные нагрузки на бизнес и предотвратить возникновение необоснованных расходов</w:t>
      </w:r>
      <w:r w:rsidR="00425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6275E" w:rsidRPr="0096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бизнеса, так и для государства.</w:t>
      </w:r>
      <w:r w:rsidRPr="002E4A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A03" w:rsidRPr="002E4A76" w:rsidRDefault="00611A03" w:rsidP="00611A0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2018 год в порядке проведения оценки регулирующего воздействия проведено 3 публичных консультаци</w:t>
      </w:r>
      <w:r w:rsidR="00425B83"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17 экспертиз, в том числе по сельским поселениям 16 экспертиз.</w:t>
      </w:r>
    </w:p>
    <w:p w:rsidR="00513BC6" w:rsidRPr="009E5957" w:rsidRDefault="00513BC6" w:rsidP="00611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57">
        <w:rPr>
          <w:rFonts w:ascii="Times New Roman" w:hAnsi="Times New Roman" w:cs="Times New Roman"/>
          <w:sz w:val="28"/>
          <w:szCs w:val="28"/>
        </w:rPr>
        <w:t>Важно продолжить работу по взаимодействию с предпринимательскими структурами, поскольку эта сфера и</w:t>
      </w:r>
      <w:r w:rsidR="007315A3" w:rsidRPr="009E5957">
        <w:rPr>
          <w:rFonts w:ascii="Times New Roman" w:hAnsi="Times New Roman" w:cs="Times New Roman"/>
          <w:sz w:val="28"/>
          <w:szCs w:val="28"/>
        </w:rPr>
        <w:t>меет</w:t>
      </w:r>
      <w:r w:rsidRPr="009E5957">
        <w:rPr>
          <w:rFonts w:ascii="Times New Roman" w:hAnsi="Times New Roman" w:cs="Times New Roman"/>
          <w:sz w:val="28"/>
          <w:szCs w:val="28"/>
        </w:rPr>
        <w:t xml:space="preserve"> немаловажное значение  в сфере потребительского рынка.</w:t>
      </w:r>
    </w:p>
    <w:p w:rsidR="00EF1DFF" w:rsidRDefault="00513BC6" w:rsidP="00513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A">
        <w:rPr>
          <w:rFonts w:ascii="Times New Roman" w:hAnsi="Times New Roman" w:cs="Times New Roman"/>
          <w:sz w:val="28"/>
          <w:szCs w:val="28"/>
        </w:rPr>
        <w:lastRenderedPageBreak/>
        <w:t>Кошехабль, как районный центр Кошехабльского района, формирует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8A">
        <w:rPr>
          <w:rFonts w:ascii="Times New Roman" w:hAnsi="Times New Roman" w:cs="Times New Roman"/>
          <w:sz w:val="28"/>
          <w:szCs w:val="28"/>
        </w:rPr>
        <w:t xml:space="preserve">75 процентов всего розничного товарооборота Кошехабльского района,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A248A">
        <w:rPr>
          <w:rFonts w:ascii="Times New Roman" w:hAnsi="Times New Roman" w:cs="Times New Roman"/>
          <w:sz w:val="28"/>
          <w:szCs w:val="28"/>
        </w:rPr>
        <w:t xml:space="preserve"> процентов оборота общественного питания и </w:t>
      </w:r>
      <w:r w:rsidR="00603F01">
        <w:rPr>
          <w:rFonts w:ascii="Times New Roman" w:hAnsi="Times New Roman" w:cs="Times New Roman"/>
          <w:sz w:val="28"/>
          <w:szCs w:val="28"/>
        </w:rPr>
        <w:t>75</w:t>
      </w:r>
      <w:r w:rsidRPr="002A248A">
        <w:rPr>
          <w:rFonts w:ascii="Times New Roman" w:hAnsi="Times New Roman" w:cs="Times New Roman"/>
          <w:sz w:val="28"/>
          <w:szCs w:val="28"/>
        </w:rPr>
        <w:t xml:space="preserve"> процентов объема оказываемых платных услуг. </w:t>
      </w:r>
    </w:p>
    <w:p w:rsidR="00EF1DFF" w:rsidRPr="00C77390" w:rsidRDefault="00EF1DFF" w:rsidP="007368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DA">
        <w:rPr>
          <w:rFonts w:ascii="Times New Roman" w:hAnsi="Times New Roman" w:cs="Times New Roman"/>
          <w:sz w:val="28"/>
          <w:szCs w:val="28"/>
        </w:rPr>
        <w:t>В целом по району розничный товарооборот превысил 850 млн. рублей, объем платных услуг населению   составил 65,1млн. рублей, объем бытовых услуг</w:t>
      </w:r>
      <w:r w:rsidR="00645C30" w:rsidRPr="001C0FDA">
        <w:rPr>
          <w:rFonts w:ascii="Times New Roman" w:hAnsi="Times New Roman" w:cs="Times New Roman"/>
          <w:sz w:val="28"/>
          <w:szCs w:val="28"/>
        </w:rPr>
        <w:t xml:space="preserve"> достиг уровня 30,2 млн. рублей.</w:t>
      </w:r>
    </w:p>
    <w:p w:rsidR="00736827" w:rsidRPr="00736827" w:rsidRDefault="00736827" w:rsidP="00736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27">
        <w:rPr>
          <w:rFonts w:ascii="Times New Roman" w:hAnsi="Times New Roman" w:cs="Times New Roman"/>
          <w:sz w:val="28"/>
          <w:szCs w:val="28"/>
        </w:rPr>
        <w:t xml:space="preserve">Торговля </w:t>
      </w:r>
      <w:r>
        <w:rPr>
          <w:rFonts w:ascii="Times New Roman" w:hAnsi="Times New Roman" w:cs="Times New Roman"/>
          <w:sz w:val="28"/>
          <w:szCs w:val="28"/>
        </w:rPr>
        <w:t>Кошехабльского</w:t>
      </w:r>
      <w:r w:rsidRPr="00736827">
        <w:rPr>
          <w:rFonts w:ascii="Times New Roman" w:hAnsi="Times New Roman" w:cs="Times New Roman"/>
          <w:sz w:val="28"/>
          <w:szCs w:val="28"/>
        </w:rPr>
        <w:t xml:space="preserve"> района, пройдя определенные этапы своего развития за последние годы</w:t>
      </w:r>
      <w:r w:rsidR="00425B83">
        <w:rPr>
          <w:rFonts w:ascii="Times New Roman" w:hAnsi="Times New Roman" w:cs="Times New Roman"/>
          <w:sz w:val="28"/>
          <w:szCs w:val="28"/>
        </w:rPr>
        <w:t>,</w:t>
      </w:r>
      <w:r w:rsidRPr="00736827">
        <w:rPr>
          <w:rFonts w:ascii="Times New Roman" w:hAnsi="Times New Roman" w:cs="Times New Roman"/>
          <w:sz w:val="28"/>
          <w:szCs w:val="28"/>
        </w:rPr>
        <w:t xml:space="preserve"> сформировалась в инфраструктуру, состоящую более чем из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736827">
        <w:rPr>
          <w:rFonts w:ascii="Times New Roman" w:hAnsi="Times New Roman" w:cs="Times New Roman"/>
          <w:sz w:val="28"/>
          <w:szCs w:val="28"/>
        </w:rPr>
        <w:t xml:space="preserve"> объектов  с торговой площадью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6827">
        <w:rPr>
          <w:rFonts w:ascii="Times New Roman" w:hAnsi="Times New Roman" w:cs="Times New Roman"/>
          <w:sz w:val="28"/>
          <w:szCs w:val="28"/>
        </w:rPr>
        <w:t xml:space="preserve"> тыс. кв. метров.</w:t>
      </w:r>
    </w:p>
    <w:p w:rsidR="00513BC6" w:rsidRPr="00C77390" w:rsidRDefault="00513BC6" w:rsidP="00513BC6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77390">
        <w:rPr>
          <w:sz w:val="28"/>
          <w:szCs w:val="28"/>
        </w:rPr>
        <w:t xml:space="preserve">По итогам мониторинга присутствия продукции местных производителей РА на прилавках торговых объектов выглядит следующим образом: молочная продукция – 38,0%; масло сливочное – 29,0%; </w:t>
      </w:r>
      <w:r w:rsidR="0096275E">
        <w:rPr>
          <w:sz w:val="28"/>
          <w:szCs w:val="28"/>
        </w:rPr>
        <w:t xml:space="preserve"> алкоголь</w:t>
      </w:r>
      <w:r w:rsidRPr="00C77390">
        <w:rPr>
          <w:sz w:val="28"/>
          <w:szCs w:val="28"/>
        </w:rPr>
        <w:t xml:space="preserve"> – 29,0%; вода минеральная – 50,0%; масло подсолнечное – 30,0</w:t>
      </w:r>
      <w:r w:rsidR="00425B83">
        <w:rPr>
          <w:sz w:val="28"/>
          <w:szCs w:val="28"/>
        </w:rPr>
        <w:t>%</w:t>
      </w:r>
      <w:r w:rsidRPr="00C77390">
        <w:rPr>
          <w:sz w:val="28"/>
          <w:szCs w:val="28"/>
        </w:rPr>
        <w:t xml:space="preserve">; хлеб и хлебобулочные изделия (мучные) – 69,0%; </w:t>
      </w:r>
      <w:proofErr w:type="gramStart"/>
      <w:r w:rsidRPr="00C77390">
        <w:rPr>
          <w:sz w:val="28"/>
          <w:szCs w:val="28"/>
        </w:rPr>
        <w:t>мясо свинины</w:t>
      </w:r>
      <w:proofErr w:type="gramEnd"/>
      <w:r w:rsidRPr="00C77390">
        <w:rPr>
          <w:sz w:val="28"/>
          <w:szCs w:val="28"/>
        </w:rPr>
        <w:t xml:space="preserve"> и мясо птицы – 30%.  </w:t>
      </w:r>
    </w:p>
    <w:p w:rsidR="00513BC6" w:rsidRPr="00C77390" w:rsidRDefault="00513BC6" w:rsidP="00513BC6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C5DF5">
        <w:rPr>
          <w:color w:val="000000"/>
          <w:sz w:val="28"/>
          <w:szCs w:val="28"/>
        </w:rPr>
        <w:t xml:space="preserve">В 2018 году за счет строительства, а также реконструкции и ремонта неиспользуемых помещений на территории </w:t>
      </w:r>
      <w:r w:rsidR="0065174F">
        <w:rPr>
          <w:color w:val="000000"/>
          <w:sz w:val="28"/>
          <w:szCs w:val="28"/>
        </w:rPr>
        <w:t>района</w:t>
      </w:r>
      <w:r w:rsidRPr="004C5DF5">
        <w:rPr>
          <w:color w:val="000000"/>
          <w:sz w:val="28"/>
          <w:szCs w:val="28"/>
        </w:rPr>
        <w:t xml:space="preserve"> открыто 5 объектов тор</w:t>
      </w:r>
      <w:r w:rsidR="00EF1DFF">
        <w:rPr>
          <w:color w:val="000000"/>
          <w:sz w:val="28"/>
          <w:szCs w:val="28"/>
        </w:rPr>
        <w:t>говли общей площадью 1225 кв. м,</w:t>
      </w:r>
      <w:r w:rsidRPr="004C5DF5">
        <w:rPr>
          <w:color w:val="000000"/>
          <w:sz w:val="28"/>
          <w:szCs w:val="28"/>
          <w:shd w:val="clear" w:color="auto" w:fill="FFFFFF"/>
        </w:rPr>
        <w:t xml:space="preserve"> 1 </w:t>
      </w:r>
      <w:r w:rsidR="007315A3">
        <w:rPr>
          <w:color w:val="000000"/>
          <w:sz w:val="28"/>
          <w:szCs w:val="28"/>
          <w:shd w:val="clear" w:color="auto" w:fill="FFFFFF"/>
        </w:rPr>
        <w:t>аптека общей площадью 50 кв. м,</w:t>
      </w:r>
      <w:r w:rsidRPr="004C5DF5">
        <w:rPr>
          <w:color w:val="000000"/>
          <w:sz w:val="28"/>
          <w:szCs w:val="28"/>
          <w:shd w:val="clear" w:color="auto" w:fill="FFFFFF"/>
        </w:rPr>
        <w:t xml:space="preserve"> а также 2 предприятия общественного питания</w:t>
      </w:r>
      <w:r w:rsidR="00EF1DFF">
        <w:rPr>
          <w:color w:val="000000"/>
          <w:sz w:val="28"/>
          <w:szCs w:val="28"/>
          <w:shd w:val="clear" w:color="auto" w:fill="FFFFFF"/>
        </w:rPr>
        <w:t xml:space="preserve"> общей площадью 175 </w:t>
      </w:r>
      <w:proofErr w:type="spellStart"/>
      <w:r w:rsidR="00EF1DFF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EF1DFF">
        <w:rPr>
          <w:color w:val="000000"/>
          <w:sz w:val="28"/>
          <w:szCs w:val="28"/>
          <w:shd w:val="clear" w:color="auto" w:fill="FFFFFF"/>
        </w:rPr>
        <w:t>.</w:t>
      </w:r>
      <w:r w:rsidR="007B4E42">
        <w:rPr>
          <w:color w:val="000000"/>
          <w:sz w:val="28"/>
          <w:szCs w:val="28"/>
          <w:shd w:val="clear" w:color="auto" w:fill="FFFFFF"/>
        </w:rPr>
        <w:t xml:space="preserve">  </w:t>
      </w:r>
      <w:r w:rsidRPr="00C77390">
        <w:rPr>
          <w:color w:val="000000"/>
          <w:sz w:val="28"/>
          <w:szCs w:val="28"/>
          <w:shd w:val="clear" w:color="auto" w:fill="FFFFFF"/>
        </w:rPr>
        <w:t>Также</w:t>
      </w:r>
      <w:r w:rsidR="007B4E42">
        <w:rPr>
          <w:color w:val="000000"/>
          <w:sz w:val="28"/>
          <w:szCs w:val="28"/>
          <w:shd w:val="clear" w:color="auto" w:fill="FFFFFF"/>
        </w:rPr>
        <w:t xml:space="preserve">, </w:t>
      </w:r>
      <w:r w:rsidRPr="00C77390">
        <w:rPr>
          <w:color w:val="000000"/>
          <w:sz w:val="28"/>
          <w:szCs w:val="28"/>
          <w:shd w:val="clear" w:color="auto" w:fill="FFFFFF"/>
        </w:rPr>
        <w:t xml:space="preserve"> в 2018 году увеличено количество нестационарных торговых точек на 4 единицы.</w:t>
      </w:r>
      <w:proofErr w:type="gramEnd"/>
    </w:p>
    <w:p w:rsidR="00A01830" w:rsidRDefault="00513BC6" w:rsidP="00A018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развитием стационарной торговли проводятся и  ярмарки, как инструмент продвижения продукции местных производителей</w:t>
      </w:r>
      <w:r w:rsidR="00EF1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C77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позволило снизить расходы населения за счет продаж </w:t>
      </w:r>
      <w:r w:rsidRPr="00A0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ценам </w:t>
      </w:r>
      <w:r w:rsidR="00A7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на </w:t>
      </w:r>
      <w:r w:rsidR="006F6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6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5%</w:t>
      </w:r>
      <w:r w:rsidR="00817199" w:rsidRPr="00A0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в розничной сети</w:t>
      </w:r>
      <w:r w:rsidRPr="00A0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Ассортимент </w:t>
      </w:r>
      <w:r w:rsidR="00BF4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представленной продукции</w:t>
      </w:r>
      <w:r w:rsidR="0090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ярмарках  от фермерских </w:t>
      </w:r>
      <w:r w:rsidR="0065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0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личных подсобных хозяйств </w:t>
      </w:r>
      <w:r w:rsidR="00BF4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отличается разнообразием – население может приобрести мясо говядины, свинины, баранины, </w:t>
      </w:r>
      <w:proofErr w:type="spellStart"/>
      <w:r w:rsidR="00BF4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индюшатин</w:t>
      </w:r>
      <w:r w:rsidR="0065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BF4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мясо бройлеров, яйца, овощи и фрукты собственного производства. </w:t>
      </w:r>
    </w:p>
    <w:p w:rsidR="00513BC6" w:rsidRPr="00C77390" w:rsidRDefault="007E5ABE" w:rsidP="00A018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513BC6" w:rsidRPr="00C77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 было организовано и проведено </w:t>
      </w:r>
      <w:r w:rsidR="00513BC6" w:rsidRPr="0046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 ярмарок.</w:t>
      </w:r>
    </w:p>
    <w:p w:rsidR="00513BC6" w:rsidRPr="00C77390" w:rsidRDefault="00513BC6" w:rsidP="00513BC6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90">
        <w:rPr>
          <w:rFonts w:ascii="Times New Roman" w:hAnsi="Times New Roman" w:cs="Times New Roman"/>
          <w:sz w:val="28"/>
          <w:szCs w:val="28"/>
        </w:rPr>
        <w:t xml:space="preserve">По состоянию на 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773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7390">
        <w:rPr>
          <w:rFonts w:ascii="Times New Roman" w:hAnsi="Times New Roman" w:cs="Times New Roman"/>
          <w:sz w:val="28"/>
          <w:szCs w:val="28"/>
        </w:rPr>
        <w:t xml:space="preserve">  года  в </w:t>
      </w:r>
      <w:proofErr w:type="spellStart"/>
      <w:r w:rsidRPr="00C77390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C77390">
        <w:rPr>
          <w:rFonts w:ascii="Times New Roman" w:hAnsi="Times New Roman" w:cs="Times New Roman"/>
          <w:sz w:val="28"/>
          <w:szCs w:val="28"/>
        </w:rPr>
        <w:t xml:space="preserve"> районе насчитывается </w:t>
      </w:r>
      <w:r w:rsidRPr="006A5150">
        <w:rPr>
          <w:rFonts w:ascii="Times New Roman" w:hAnsi="Times New Roman" w:cs="Times New Roman"/>
          <w:sz w:val="28"/>
          <w:szCs w:val="28"/>
        </w:rPr>
        <w:t>28 объектов</w:t>
      </w:r>
      <w:r w:rsidRPr="00C77390">
        <w:rPr>
          <w:rFonts w:ascii="Times New Roman" w:hAnsi="Times New Roman" w:cs="Times New Roman"/>
          <w:sz w:val="28"/>
          <w:szCs w:val="28"/>
        </w:rPr>
        <w:t xml:space="preserve"> лицензирования, которые  подключены к системе ЕГАИС, за исключением </w:t>
      </w:r>
      <w:proofErr w:type="spellStart"/>
      <w:r w:rsidRPr="00C77390">
        <w:rPr>
          <w:rFonts w:ascii="Times New Roman" w:hAnsi="Times New Roman" w:cs="Times New Roman"/>
          <w:sz w:val="28"/>
          <w:szCs w:val="28"/>
        </w:rPr>
        <w:t>Ходз</w:t>
      </w:r>
      <w:r w:rsidR="00F55B8F">
        <w:rPr>
          <w:rFonts w:ascii="Times New Roman" w:hAnsi="Times New Roman" w:cs="Times New Roman"/>
          <w:sz w:val="28"/>
          <w:szCs w:val="28"/>
        </w:rPr>
        <w:t>и</w:t>
      </w:r>
      <w:r w:rsidRPr="00C7739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C7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390">
        <w:rPr>
          <w:rFonts w:ascii="Times New Roman" w:hAnsi="Times New Roman" w:cs="Times New Roman"/>
          <w:sz w:val="28"/>
          <w:szCs w:val="28"/>
        </w:rPr>
        <w:t>Егерухайского</w:t>
      </w:r>
      <w:proofErr w:type="spellEnd"/>
      <w:r w:rsidRPr="00C77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7390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Pr="00C7739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C6" w:rsidRDefault="00513BC6" w:rsidP="00F86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65F" w:rsidRDefault="00817199" w:rsidP="0017565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7B4E42" w:rsidRPr="00DE122E" w:rsidRDefault="007B4E42" w:rsidP="0017565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2497" w:rsidRDefault="00962497" w:rsidP="000F4D7D">
      <w:pPr>
        <w:pStyle w:val="a8"/>
        <w:spacing w:line="276" w:lineRule="auto"/>
        <w:ind w:left="0" w:right="-29" w:firstLine="708"/>
        <w:rPr>
          <w:szCs w:val="28"/>
        </w:rPr>
      </w:pPr>
      <w:r w:rsidRPr="00C71DA2">
        <w:rPr>
          <w:szCs w:val="28"/>
        </w:rPr>
        <w:lastRenderedPageBreak/>
        <w:t>Устойчивая положительная динамика производства сельхозпродукции за последние три года</w:t>
      </w:r>
      <w:r>
        <w:rPr>
          <w:szCs w:val="28"/>
        </w:rPr>
        <w:t xml:space="preserve"> – это, </w:t>
      </w:r>
      <w:r w:rsidRPr="00C71DA2">
        <w:rPr>
          <w:szCs w:val="28"/>
        </w:rPr>
        <w:t>прежде всего</w:t>
      </w:r>
      <w:r>
        <w:rPr>
          <w:szCs w:val="28"/>
        </w:rPr>
        <w:t>,</w:t>
      </w:r>
      <w:r w:rsidRPr="00C71DA2">
        <w:rPr>
          <w:szCs w:val="28"/>
        </w:rPr>
        <w:t xml:space="preserve"> результат последовате</w:t>
      </w:r>
      <w:r>
        <w:rPr>
          <w:szCs w:val="28"/>
        </w:rPr>
        <w:t xml:space="preserve">льной государственной поддержки </w:t>
      </w:r>
      <w:r w:rsidRPr="00C71DA2">
        <w:rPr>
          <w:szCs w:val="28"/>
        </w:rPr>
        <w:t xml:space="preserve">сельской экономики, </w:t>
      </w:r>
      <w:r>
        <w:rPr>
          <w:szCs w:val="28"/>
        </w:rPr>
        <w:t>слаженной работы всех звеньев аграрного сектора района.</w:t>
      </w:r>
    </w:p>
    <w:p w:rsidR="000F4D7D" w:rsidRDefault="000F4D7D" w:rsidP="000F4D7D">
      <w:pPr>
        <w:pStyle w:val="a8"/>
        <w:spacing w:line="276" w:lineRule="auto"/>
        <w:ind w:left="0" w:right="-29" w:firstLine="708"/>
        <w:rPr>
          <w:szCs w:val="28"/>
        </w:rPr>
      </w:pPr>
      <w:r>
        <w:rPr>
          <w:szCs w:val="28"/>
        </w:rPr>
        <w:t>По состоянию на 01.01.2019г  в муниципальном образовании «Кошехабльский район»  находится  в обороте 45</w:t>
      </w:r>
      <w:r w:rsidR="007E5ABE">
        <w:rPr>
          <w:szCs w:val="28"/>
        </w:rPr>
        <w:t xml:space="preserve"> </w:t>
      </w:r>
      <w:r>
        <w:rPr>
          <w:szCs w:val="28"/>
        </w:rPr>
        <w:t>684 га земель сельскохозяйственного назначения, из них – 35</w:t>
      </w:r>
      <w:r w:rsidR="007E5ABE">
        <w:rPr>
          <w:szCs w:val="28"/>
        </w:rPr>
        <w:t xml:space="preserve"> </w:t>
      </w:r>
      <w:r>
        <w:rPr>
          <w:szCs w:val="28"/>
        </w:rPr>
        <w:t>118 га пашни, 33,3 га многолетних насаждений, 9</w:t>
      </w:r>
      <w:r w:rsidR="007E5ABE">
        <w:rPr>
          <w:szCs w:val="28"/>
        </w:rPr>
        <w:t xml:space="preserve"> </w:t>
      </w:r>
      <w:r>
        <w:rPr>
          <w:szCs w:val="28"/>
        </w:rPr>
        <w:t>840 га пастбищ.</w:t>
      </w:r>
    </w:p>
    <w:p w:rsidR="000F4D7D" w:rsidRDefault="000F4D7D" w:rsidP="000F4D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DF1">
        <w:rPr>
          <w:sz w:val="28"/>
          <w:szCs w:val="28"/>
        </w:rPr>
        <w:t xml:space="preserve">Сельскохозяйственный комплекс района сегодня </w:t>
      </w:r>
      <w:r>
        <w:rPr>
          <w:sz w:val="28"/>
          <w:szCs w:val="28"/>
        </w:rPr>
        <w:t>–</w:t>
      </w:r>
      <w:r w:rsidR="006A5DF1">
        <w:rPr>
          <w:sz w:val="28"/>
          <w:szCs w:val="28"/>
        </w:rPr>
        <w:t xml:space="preserve"> это </w:t>
      </w:r>
      <w:r>
        <w:rPr>
          <w:sz w:val="28"/>
          <w:szCs w:val="28"/>
        </w:rPr>
        <w:t>6 сельхозпредприятий</w:t>
      </w:r>
      <w:r w:rsidR="002D0B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797F">
        <w:rPr>
          <w:sz w:val="28"/>
          <w:szCs w:val="28"/>
        </w:rPr>
        <w:t>2 сельскохозяйственных кооператива</w:t>
      </w:r>
      <w:r w:rsidR="002D0B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275E">
        <w:rPr>
          <w:sz w:val="28"/>
          <w:szCs w:val="28"/>
        </w:rPr>
        <w:t>611</w:t>
      </w:r>
      <w:r>
        <w:rPr>
          <w:sz w:val="28"/>
          <w:szCs w:val="28"/>
        </w:rPr>
        <w:t xml:space="preserve"> крестьянских (фермерских) хозяйств.</w:t>
      </w:r>
    </w:p>
    <w:p w:rsidR="00DA5872" w:rsidRDefault="000F4D7D" w:rsidP="000F4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3949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4972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убрано</w:t>
      </w:r>
      <w:r w:rsidRPr="00394972">
        <w:rPr>
          <w:rFonts w:ascii="Times New Roman" w:hAnsi="Times New Roman" w:cs="Times New Roman"/>
          <w:sz w:val="28"/>
          <w:szCs w:val="28"/>
        </w:rPr>
        <w:t xml:space="preserve"> озимых и зимующих культур</w:t>
      </w:r>
      <w:r>
        <w:rPr>
          <w:rFonts w:ascii="Times New Roman" w:hAnsi="Times New Roman" w:cs="Times New Roman"/>
          <w:sz w:val="28"/>
          <w:szCs w:val="28"/>
        </w:rPr>
        <w:t xml:space="preserve"> с площади</w:t>
      </w:r>
      <w:r w:rsidRPr="003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7E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433 га, что на 2</w:t>
      </w:r>
      <w:r w:rsidR="007E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303 га больше</w:t>
      </w:r>
      <w:r w:rsidR="007E5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прошлом году. Всего намолочено  80</w:t>
      </w:r>
      <w:r w:rsidR="007E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774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100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озимых зерновых культур.</w:t>
      </w:r>
      <w:r w:rsidRPr="00394972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72" w:rsidRPr="00DA5872" w:rsidRDefault="000F4D7D" w:rsidP="00DA5872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DA5872">
        <w:rPr>
          <w:sz w:val="28"/>
          <w:szCs w:val="28"/>
        </w:rPr>
        <w:t>озимого ячменя убрано с площади 1</w:t>
      </w:r>
      <w:r w:rsidR="007E5ABE"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>700 га, при валовом сборе 7</w:t>
      </w:r>
      <w:r w:rsidR="007E5ABE"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 xml:space="preserve">380 </w:t>
      </w:r>
      <w:proofErr w:type="spellStart"/>
      <w:r w:rsidRPr="00DA5872">
        <w:rPr>
          <w:sz w:val="28"/>
          <w:szCs w:val="28"/>
        </w:rPr>
        <w:t>тн</w:t>
      </w:r>
      <w:proofErr w:type="spellEnd"/>
      <w:r w:rsidR="00100370">
        <w:rPr>
          <w:sz w:val="28"/>
          <w:szCs w:val="28"/>
        </w:rPr>
        <w:t>.</w:t>
      </w:r>
      <w:r w:rsidR="007E5ABE">
        <w:rPr>
          <w:sz w:val="28"/>
          <w:szCs w:val="28"/>
        </w:rPr>
        <w:t>,</w:t>
      </w:r>
      <w:r w:rsidRPr="00DA5872">
        <w:rPr>
          <w:sz w:val="28"/>
          <w:szCs w:val="28"/>
        </w:rPr>
        <w:t xml:space="preserve"> урожайность составила – 43,4 ц/га; </w:t>
      </w:r>
    </w:p>
    <w:p w:rsidR="00DA5872" w:rsidRPr="00DA5872" w:rsidRDefault="000F4D7D" w:rsidP="00DA5872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DA5872">
        <w:rPr>
          <w:sz w:val="28"/>
          <w:szCs w:val="28"/>
        </w:rPr>
        <w:t>рапса убрано с площади 585,2 га, валовой сбор – 1</w:t>
      </w:r>
      <w:r w:rsidR="007E5ABE"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>184 тонн, урожайность</w:t>
      </w:r>
      <w:r w:rsidR="007E5ABE">
        <w:rPr>
          <w:sz w:val="28"/>
          <w:szCs w:val="28"/>
        </w:rPr>
        <w:t xml:space="preserve"> -</w:t>
      </w:r>
      <w:r w:rsidRPr="00DA5872">
        <w:rPr>
          <w:sz w:val="28"/>
          <w:szCs w:val="28"/>
        </w:rPr>
        <w:t xml:space="preserve"> 20,2ц/га; </w:t>
      </w:r>
    </w:p>
    <w:p w:rsidR="00DA5872" w:rsidRPr="00DA5872" w:rsidRDefault="000F4D7D" w:rsidP="00DA5872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DA5872">
        <w:rPr>
          <w:sz w:val="28"/>
          <w:szCs w:val="28"/>
        </w:rPr>
        <w:t>озимой пшеницы убрано с площади 15</w:t>
      </w:r>
      <w:r w:rsidR="007E5ABE"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 xml:space="preserve">408 га, валовой сбор </w:t>
      </w:r>
      <w:r w:rsidR="00AB6EF6" w:rsidRPr="00DA5872">
        <w:rPr>
          <w:sz w:val="28"/>
          <w:szCs w:val="28"/>
        </w:rPr>
        <w:t>–</w:t>
      </w:r>
      <w:r w:rsidRPr="00DA5872">
        <w:rPr>
          <w:sz w:val="28"/>
          <w:szCs w:val="28"/>
        </w:rPr>
        <w:t xml:space="preserve"> 72</w:t>
      </w:r>
      <w:r w:rsidR="007E5ABE"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>801</w:t>
      </w:r>
      <w:r w:rsidR="00AB6EF6" w:rsidRPr="00DA5872">
        <w:rPr>
          <w:sz w:val="28"/>
          <w:szCs w:val="28"/>
        </w:rPr>
        <w:t xml:space="preserve"> </w:t>
      </w:r>
      <w:proofErr w:type="spellStart"/>
      <w:r w:rsidRPr="00DA5872">
        <w:rPr>
          <w:sz w:val="28"/>
          <w:szCs w:val="28"/>
        </w:rPr>
        <w:t>тн</w:t>
      </w:r>
      <w:proofErr w:type="spellEnd"/>
      <w:r w:rsidR="00100370">
        <w:rPr>
          <w:sz w:val="28"/>
          <w:szCs w:val="28"/>
        </w:rPr>
        <w:t>.</w:t>
      </w:r>
      <w:r w:rsidRPr="00DA5872">
        <w:rPr>
          <w:sz w:val="28"/>
          <w:szCs w:val="28"/>
        </w:rPr>
        <w:t>, урожайность – 47,2</w:t>
      </w:r>
      <w:r w:rsidR="00AB6EF6" w:rsidRPr="00DA5872">
        <w:rPr>
          <w:sz w:val="28"/>
          <w:szCs w:val="28"/>
        </w:rPr>
        <w:t xml:space="preserve"> </w:t>
      </w:r>
      <w:r w:rsidRPr="00DA5872">
        <w:rPr>
          <w:sz w:val="28"/>
          <w:szCs w:val="28"/>
        </w:rPr>
        <w:t xml:space="preserve">ц/га. </w:t>
      </w:r>
    </w:p>
    <w:p w:rsidR="000F4D7D" w:rsidRDefault="000F4D7D" w:rsidP="000F4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 урожай 2019</w:t>
      </w:r>
      <w:r w:rsidRPr="002E4033">
        <w:rPr>
          <w:rFonts w:ascii="Times New Roman" w:hAnsi="Times New Roman" w:cs="Times New Roman"/>
          <w:sz w:val="28"/>
        </w:rPr>
        <w:t xml:space="preserve"> года  в сельских поселениях Кошехабльского района </w:t>
      </w:r>
      <w:r>
        <w:rPr>
          <w:rFonts w:ascii="Times New Roman" w:hAnsi="Times New Roman" w:cs="Times New Roman"/>
          <w:sz w:val="28"/>
        </w:rPr>
        <w:t>засеяно</w:t>
      </w:r>
      <w:r w:rsidRPr="00FD0158">
        <w:rPr>
          <w:rFonts w:ascii="Times New Roman" w:hAnsi="Times New Roman" w:cs="Times New Roman"/>
          <w:sz w:val="28"/>
          <w:szCs w:val="28"/>
        </w:rPr>
        <w:t xml:space="preserve"> озимых колосовых </w:t>
      </w:r>
      <w:r w:rsidR="00F55B8F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Pr="00FD0158">
        <w:rPr>
          <w:rFonts w:ascii="Times New Roman" w:hAnsi="Times New Roman" w:cs="Times New Roman"/>
          <w:sz w:val="28"/>
          <w:szCs w:val="28"/>
        </w:rPr>
        <w:t>и зимующего рапса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 w:rsidR="007E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607</w:t>
      </w:r>
      <w:r w:rsidR="00AB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 (100% от плана)</w:t>
      </w:r>
      <w:r w:rsidRPr="00FD0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составляет 50% от пашни. </w:t>
      </w:r>
      <w:r w:rsidRPr="00FD0158">
        <w:rPr>
          <w:rFonts w:ascii="Times New Roman" w:hAnsi="Times New Roman" w:cs="Times New Roman"/>
          <w:sz w:val="28"/>
          <w:szCs w:val="28"/>
        </w:rPr>
        <w:t xml:space="preserve"> Озимого ячменя посеяно 1</w:t>
      </w:r>
      <w:r w:rsidR="007E5ABE">
        <w:rPr>
          <w:rFonts w:ascii="Times New Roman" w:hAnsi="Times New Roman" w:cs="Times New Roman"/>
          <w:sz w:val="28"/>
          <w:szCs w:val="28"/>
        </w:rPr>
        <w:t xml:space="preserve"> </w:t>
      </w:r>
      <w:r w:rsidRPr="00FD0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FD0158">
        <w:rPr>
          <w:rFonts w:ascii="Times New Roman" w:hAnsi="Times New Roman" w:cs="Times New Roman"/>
          <w:sz w:val="28"/>
          <w:szCs w:val="28"/>
        </w:rPr>
        <w:t xml:space="preserve">га, рапса </w:t>
      </w:r>
      <w:r w:rsidR="007E5ABE">
        <w:rPr>
          <w:rFonts w:ascii="Times New Roman" w:hAnsi="Times New Roman" w:cs="Times New Roman"/>
          <w:sz w:val="28"/>
          <w:szCs w:val="28"/>
        </w:rPr>
        <w:t>–</w:t>
      </w:r>
      <w:r w:rsidRPr="00FD0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339</w:t>
      </w:r>
      <w:r w:rsidR="00AB6EF6">
        <w:rPr>
          <w:rFonts w:ascii="Times New Roman" w:hAnsi="Times New Roman" w:cs="Times New Roman"/>
          <w:sz w:val="28"/>
          <w:szCs w:val="28"/>
        </w:rPr>
        <w:t xml:space="preserve"> </w:t>
      </w:r>
      <w:r w:rsidRPr="00FD0158">
        <w:rPr>
          <w:rFonts w:ascii="Times New Roman" w:hAnsi="Times New Roman" w:cs="Times New Roman"/>
          <w:sz w:val="28"/>
          <w:szCs w:val="28"/>
        </w:rPr>
        <w:t>га, озимой пшеницы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53E">
        <w:rPr>
          <w:rFonts w:ascii="Times New Roman" w:hAnsi="Times New Roman" w:cs="Times New Roman"/>
          <w:sz w:val="28"/>
          <w:szCs w:val="28"/>
        </w:rPr>
        <w:t>–</w:t>
      </w:r>
      <w:r w:rsidRPr="00FD015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072</w:t>
      </w:r>
      <w:r w:rsidR="0066753E">
        <w:rPr>
          <w:rFonts w:ascii="Times New Roman" w:hAnsi="Times New Roman" w:cs="Times New Roman"/>
          <w:sz w:val="28"/>
          <w:szCs w:val="28"/>
        </w:rPr>
        <w:t xml:space="preserve"> </w:t>
      </w:r>
      <w:r w:rsidRPr="00FD0158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DA5872" w:rsidRDefault="000F4D7D" w:rsidP="00DA5872">
      <w:pPr>
        <w:spacing w:after="0"/>
        <w:ind w:left="708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убра</w:t>
      </w:r>
      <w:r w:rsidRPr="002E4033">
        <w:rPr>
          <w:rFonts w:ascii="Times New Roman" w:hAnsi="Times New Roman" w:cs="Times New Roman"/>
          <w:sz w:val="28"/>
        </w:rPr>
        <w:t xml:space="preserve">но яровых культур </w:t>
      </w:r>
      <w:r w:rsidR="0066753E">
        <w:rPr>
          <w:rFonts w:ascii="Times New Roman" w:hAnsi="Times New Roman" w:cs="Times New Roman"/>
          <w:sz w:val="28"/>
        </w:rPr>
        <w:t>с площади</w:t>
      </w:r>
      <w:r w:rsidRPr="002E4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17</w:t>
      </w:r>
      <w:r w:rsidR="007E5A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618,4</w:t>
      </w:r>
      <w:r w:rsidR="00AB6EF6">
        <w:rPr>
          <w:rFonts w:ascii="Times New Roman" w:hAnsi="Times New Roman" w:cs="Times New Roman"/>
          <w:sz w:val="28"/>
        </w:rPr>
        <w:t xml:space="preserve"> </w:t>
      </w:r>
      <w:r w:rsidRPr="002E403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а</w:t>
      </w:r>
      <w:r w:rsidR="00DA58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6753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 них</w:t>
      </w:r>
      <w:r w:rsidR="00DA5872">
        <w:rPr>
          <w:rFonts w:ascii="Times New Roman" w:hAnsi="Times New Roman" w:cs="Times New Roman"/>
          <w:sz w:val="28"/>
        </w:rPr>
        <w:t xml:space="preserve">: </w:t>
      </w:r>
    </w:p>
    <w:p w:rsidR="00DA5872" w:rsidRPr="00DA5872" w:rsidRDefault="000F4D7D" w:rsidP="00DA5872">
      <w:pPr>
        <w:pStyle w:val="a5"/>
        <w:numPr>
          <w:ilvl w:val="0"/>
          <w:numId w:val="37"/>
        </w:numPr>
        <w:jc w:val="both"/>
        <w:rPr>
          <w:sz w:val="28"/>
        </w:rPr>
      </w:pPr>
      <w:r w:rsidRPr="00DA5872">
        <w:rPr>
          <w:sz w:val="28"/>
        </w:rPr>
        <w:t xml:space="preserve">кукурузы на зерно убрано </w:t>
      </w:r>
      <w:r w:rsidR="0066753E" w:rsidRPr="00DA5872">
        <w:rPr>
          <w:sz w:val="28"/>
        </w:rPr>
        <w:t xml:space="preserve">с площади </w:t>
      </w:r>
      <w:r w:rsidRPr="00DA5872">
        <w:rPr>
          <w:sz w:val="28"/>
        </w:rPr>
        <w:t>8</w:t>
      </w:r>
      <w:r w:rsidR="007E5ABE">
        <w:rPr>
          <w:sz w:val="28"/>
        </w:rPr>
        <w:t xml:space="preserve"> </w:t>
      </w:r>
      <w:r w:rsidRPr="00DA5872">
        <w:rPr>
          <w:sz w:val="28"/>
        </w:rPr>
        <w:t>855</w:t>
      </w:r>
      <w:r w:rsidR="0066753E" w:rsidRPr="00DA5872">
        <w:rPr>
          <w:sz w:val="28"/>
        </w:rPr>
        <w:t xml:space="preserve"> </w:t>
      </w:r>
      <w:r w:rsidRPr="00DA5872">
        <w:rPr>
          <w:sz w:val="28"/>
        </w:rPr>
        <w:t>га</w:t>
      </w:r>
      <w:r w:rsidR="0066753E" w:rsidRPr="00DA5872">
        <w:rPr>
          <w:sz w:val="28"/>
        </w:rPr>
        <w:t>,</w:t>
      </w:r>
      <w:r w:rsidRPr="00DA5872">
        <w:rPr>
          <w:sz w:val="28"/>
        </w:rPr>
        <w:t xml:space="preserve"> при валовом сборе 19</w:t>
      </w:r>
      <w:r w:rsidR="007E5ABE">
        <w:rPr>
          <w:sz w:val="28"/>
        </w:rPr>
        <w:t xml:space="preserve"> </w:t>
      </w:r>
      <w:r w:rsidRPr="00DA5872">
        <w:rPr>
          <w:sz w:val="28"/>
        </w:rPr>
        <w:t>141тн</w:t>
      </w:r>
      <w:r w:rsidR="00100370">
        <w:rPr>
          <w:sz w:val="28"/>
        </w:rPr>
        <w:t>.</w:t>
      </w:r>
      <w:r w:rsidRPr="00DA5872">
        <w:rPr>
          <w:sz w:val="28"/>
        </w:rPr>
        <w:t>, ур</w:t>
      </w:r>
      <w:r w:rsidR="00DA5872">
        <w:rPr>
          <w:sz w:val="28"/>
        </w:rPr>
        <w:t>ожайность составляет 21,6 ц/га;</w:t>
      </w:r>
    </w:p>
    <w:p w:rsidR="00DA5872" w:rsidRPr="00DA5872" w:rsidRDefault="00DA5872" w:rsidP="00DA5872">
      <w:pPr>
        <w:pStyle w:val="a5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п</w:t>
      </w:r>
      <w:r w:rsidR="000F4D7D" w:rsidRPr="00DA5872">
        <w:rPr>
          <w:sz w:val="28"/>
        </w:rPr>
        <w:t xml:space="preserve">одсолнечника убрано </w:t>
      </w:r>
      <w:r w:rsidR="0066753E" w:rsidRPr="00DA5872">
        <w:rPr>
          <w:sz w:val="28"/>
        </w:rPr>
        <w:t xml:space="preserve">с площади </w:t>
      </w:r>
      <w:r w:rsidR="000F4D7D" w:rsidRPr="00DA5872">
        <w:rPr>
          <w:sz w:val="28"/>
        </w:rPr>
        <w:t>6</w:t>
      </w:r>
      <w:r w:rsidR="007E5ABE">
        <w:rPr>
          <w:sz w:val="28"/>
        </w:rPr>
        <w:t> </w:t>
      </w:r>
      <w:r w:rsidR="000F4D7D" w:rsidRPr="00DA5872">
        <w:rPr>
          <w:sz w:val="28"/>
        </w:rPr>
        <w:t>804</w:t>
      </w:r>
      <w:r w:rsidR="007E5ABE">
        <w:rPr>
          <w:sz w:val="28"/>
        </w:rPr>
        <w:t xml:space="preserve"> </w:t>
      </w:r>
      <w:r w:rsidR="000F4D7D" w:rsidRPr="00DA5872">
        <w:rPr>
          <w:sz w:val="28"/>
        </w:rPr>
        <w:t>га, при валовом сборе 8648</w:t>
      </w:r>
      <w:r w:rsidR="00AB6EF6" w:rsidRPr="00DA5872">
        <w:rPr>
          <w:sz w:val="28"/>
        </w:rPr>
        <w:t xml:space="preserve"> </w:t>
      </w:r>
      <w:proofErr w:type="spellStart"/>
      <w:r w:rsidR="000F4D7D" w:rsidRPr="00DA5872">
        <w:rPr>
          <w:sz w:val="28"/>
        </w:rPr>
        <w:t>тн</w:t>
      </w:r>
      <w:proofErr w:type="spellEnd"/>
      <w:r w:rsidR="00100370">
        <w:rPr>
          <w:sz w:val="28"/>
        </w:rPr>
        <w:t>.</w:t>
      </w:r>
      <w:r w:rsidR="000F4D7D" w:rsidRPr="00DA5872">
        <w:rPr>
          <w:sz w:val="28"/>
        </w:rPr>
        <w:t>, ур</w:t>
      </w:r>
      <w:r>
        <w:rPr>
          <w:sz w:val="28"/>
        </w:rPr>
        <w:t>ожайность составляет 12,7 ц/га;</w:t>
      </w:r>
    </w:p>
    <w:p w:rsidR="000F4D7D" w:rsidRPr="00DA5872" w:rsidRDefault="00DA5872" w:rsidP="00DA5872">
      <w:pPr>
        <w:pStyle w:val="a5"/>
        <w:numPr>
          <w:ilvl w:val="0"/>
          <w:numId w:val="37"/>
        </w:numPr>
        <w:jc w:val="both"/>
        <w:rPr>
          <w:sz w:val="28"/>
        </w:rPr>
      </w:pPr>
      <w:r w:rsidRPr="00DA5872">
        <w:rPr>
          <w:sz w:val="28"/>
        </w:rPr>
        <w:t>с</w:t>
      </w:r>
      <w:r w:rsidR="000F4D7D" w:rsidRPr="00DA5872">
        <w:rPr>
          <w:sz w:val="28"/>
        </w:rPr>
        <w:t xml:space="preserve">ои убрано </w:t>
      </w:r>
      <w:r w:rsidR="0066753E" w:rsidRPr="00DA5872">
        <w:rPr>
          <w:sz w:val="28"/>
        </w:rPr>
        <w:t xml:space="preserve">с площади </w:t>
      </w:r>
      <w:r w:rsidR="000F4D7D" w:rsidRPr="00DA5872">
        <w:rPr>
          <w:sz w:val="28"/>
        </w:rPr>
        <w:t>726</w:t>
      </w:r>
      <w:r w:rsidR="00AB6EF6" w:rsidRPr="00DA5872">
        <w:rPr>
          <w:sz w:val="28"/>
        </w:rPr>
        <w:t xml:space="preserve"> </w:t>
      </w:r>
      <w:r w:rsidR="000F4D7D" w:rsidRPr="00DA5872">
        <w:rPr>
          <w:sz w:val="28"/>
        </w:rPr>
        <w:t xml:space="preserve">га, валовой сбор </w:t>
      </w:r>
      <w:r w:rsidR="0066753E" w:rsidRPr="00DA5872">
        <w:rPr>
          <w:sz w:val="28"/>
        </w:rPr>
        <w:t xml:space="preserve">достиг </w:t>
      </w:r>
      <w:r w:rsidR="000F4D7D" w:rsidRPr="00DA5872">
        <w:rPr>
          <w:sz w:val="28"/>
        </w:rPr>
        <w:t>819</w:t>
      </w:r>
      <w:r w:rsidR="00AB6EF6" w:rsidRPr="00DA5872">
        <w:rPr>
          <w:sz w:val="28"/>
        </w:rPr>
        <w:t xml:space="preserve"> </w:t>
      </w:r>
      <w:proofErr w:type="spellStart"/>
      <w:r w:rsidR="000F4D7D" w:rsidRPr="00DA5872">
        <w:rPr>
          <w:sz w:val="28"/>
        </w:rPr>
        <w:t>тн</w:t>
      </w:r>
      <w:proofErr w:type="spellEnd"/>
      <w:r w:rsidR="007B4E42" w:rsidRPr="00DA5872">
        <w:rPr>
          <w:sz w:val="28"/>
        </w:rPr>
        <w:t>.</w:t>
      </w:r>
      <w:r w:rsidR="0066753E" w:rsidRPr="00DA5872">
        <w:rPr>
          <w:sz w:val="28"/>
        </w:rPr>
        <w:t xml:space="preserve"> при </w:t>
      </w:r>
      <w:r w:rsidR="000F4D7D" w:rsidRPr="00DA5872">
        <w:rPr>
          <w:sz w:val="28"/>
        </w:rPr>
        <w:t xml:space="preserve"> урожайност</w:t>
      </w:r>
      <w:r w:rsidR="0066753E" w:rsidRPr="00DA5872">
        <w:rPr>
          <w:sz w:val="28"/>
        </w:rPr>
        <w:t>и</w:t>
      </w:r>
      <w:r w:rsidR="000F4D7D" w:rsidRPr="00DA5872">
        <w:rPr>
          <w:sz w:val="28"/>
        </w:rPr>
        <w:t xml:space="preserve"> 11,3</w:t>
      </w:r>
      <w:r w:rsidR="00AB6EF6" w:rsidRPr="00DA5872">
        <w:rPr>
          <w:sz w:val="28"/>
        </w:rPr>
        <w:t xml:space="preserve"> </w:t>
      </w:r>
      <w:r w:rsidR="000F4D7D" w:rsidRPr="00DA5872">
        <w:rPr>
          <w:sz w:val="28"/>
        </w:rPr>
        <w:t>ц/га.</w:t>
      </w:r>
    </w:p>
    <w:p w:rsidR="00F42676" w:rsidRDefault="00DA5872" w:rsidP="000F4D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радует, что в районе возобновляется </w:t>
      </w:r>
      <w:r w:rsidR="00962497">
        <w:rPr>
          <w:rFonts w:ascii="Times New Roman" w:hAnsi="Times New Roman" w:cs="Times New Roman"/>
          <w:sz w:val="28"/>
          <w:szCs w:val="28"/>
        </w:rPr>
        <w:t xml:space="preserve"> овощеводств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2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76">
        <w:rPr>
          <w:rFonts w:ascii="Times New Roman" w:hAnsi="Times New Roman" w:cs="Times New Roman"/>
          <w:sz w:val="28"/>
        </w:rPr>
        <w:t>В 2018 году в районе убрано 17,5 га овощей, включая томаты, кабачки и огурцы. Валовый сбор овощей составил 200 тонн.</w:t>
      </w:r>
    </w:p>
    <w:p w:rsidR="000F4D7D" w:rsidRDefault="000F4D7D" w:rsidP="000F4D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аномальной жаркой погодой </w:t>
      </w:r>
      <w:r w:rsidR="00DA5872">
        <w:rPr>
          <w:rFonts w:ascii="Times New Roman" w:hAnsi="Times New Roman" w:cs="Times New Roman"/>
          <w:sz w:val="28"/>
        </w:rPr>
        <w:t>2018 года з</w:t>
      </w:r>
      <w:r>
        <w:rPr>
          <w:rFonts w:ascii="Times New Roman" w:hAnsi="Times New Roman" w:cs="Times New Roman"/>
          <w:sz w:val="28"/>
        </w:rPr>
        <w:t>апасы влаги в почве под пропашными культурами понизились до критических: в пахотном слое менее 10</w:t>
      </w:r>
      <w:r w:rsidR="00667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мм, в метровом слое – 38</w:t>
      </w:r>
      <w:r w:rsidR="00667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мм.</w:t>
      </w:r>
    </w:p>
    <w:p w:rsidR="00DA5872" w:rsidRDefault="000F4D7D" w:rsidP="000F4D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Сложившиеся условия оказали негативное влияние на формирование урожая пропашных и яровых культур, особенно поздних сроков сева. У </w:t>
      </w:r>
      <w:r>
        <w:rPr>
          <w:rFonts w:ascii="Times New Roman" w:hAnsi="Times New Roman" w:cs="Times New Roman"/>
          <w:sz w:val="28"/>
        </w:rPr>
        <w:lastRenderedPageBreak/>
        <w:t>растений наблюдал</w:t>
      </w:r>
      <w:r w:rsidR="0066753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сь потеря тургора, </w:t>
      </w:r>
      <w:r w:rsidR="00C94ABB">
        <w:rPr>
          <w:rFonts w:ascii="Times New Roman" w:hAnsi="Times New Roman" w:cs="Times New Roman"/>
          <w:sz w:val="28"/>
        </w:rPr>
        <w:t xml:space="preserve">что привело к </w:t>
      </w:r>
      <w:r>
        <w:rPr>
          <w:rFonts w:ascii="Times New Roman" w:hAnsi="Times New Roman" w:cs="Times New Roman"/>
          <w:sz w:val="28"/>
        </w:rPr>
        <w:t>преждевременно</w:t>
      </w:r>
      <w:r w:rsidR="00C94ABB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пожелтени</w:t>
      </w:r>
      <w:r w:rsidR="00C94AB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и засыхани</w:t>
      </w:r>
      <w:r w:rsidR="00C94ABB">
        <w:rPr>
          <w:rFonts w:ascii="Times New Roman" w:hAnsi="Times New Roman" w:cs="Times New Roman"/>
          <w:sz w:val="28"/>
        </w:rPr>
        <w:t>ю листьев и</w:t>
      </w:r>
      <w:r>
        <w:rPr>
          <w:rFonts w:ascii="Times New Roman" w:hAnsi="Times New Roman" w:cs="Times New Roman"/>
          <w:sz w:val="28"/>
        </w:rPr>
        <w:t xml:space="preserve"> к снижению урожайности. </w:t>
      </w:r>
    </w:p>
    <w:p w:rsidR="0066753E" w:rsidRDefault="0066753E" w:rsidP="00DA58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п</w:t>
      </w:r>
      <w:r w:rsidR="000F4D7D">
        <w:rPr>
          <w:rFonts w:ascii="Times New Roman" w:hAnsi="Times New Roman" w:cs="Times New Roman"/>
          <w:sz w:val="28"/>
        </w:rPr>
        <w:t xml:space="preserve">о району было составлено 19 актов  </w:t>
      </w:r>
      <w:r w:rsidR="007E5ABE">
        <w:rPr>
          <w:rFonts w:ascii="Times New Roman" w:hAnsi="Times New Roman" w:cs="Times New Roman"/>
          <w:sz w:val="28"/>
        </w:rPr>
        <w:t>списания на</w:t>
      </w:r>
      <w:r w:rsidR="000F4D7D">
        <w:rPr>
          <w:rFonts w:ascii="Times New Roman" w:hAnsi="Times New Roman" w:cs="Times New Roman"/>
          <w:sz w:val="28"/>
        </w:rPr>
        <w:t xml:space="preserve">  площади  633</w:t>
      </w:r>
      <w:r w:rsidR="00AB6EF6">
        <w:rPr>
          <w:rFonts w:ascii="Times New Roman" w:hAnsi="Times New Roman" w:cs="Times New Roman"/>
          <w:sz w:val="28"/>
        </w:rPr>
        <w:t xml:space="preserve"> </w:t>
      </w:r>
      <w:r w:rsidR="000F4D7D">
        <w:rPr>
          <w:rFonts w:ascii="Times New Roman" w:hAnsi="Times New Roman" w:cs="Times New Roman"/>
          <w:sz w:val="28"/>
        </w:rPr>
        <w:t>га; в том числе кукуруз</w:t>
      </w:r>
      <w:r>
        <w:rPr>
          <w:rFonts w:ascii="Times New Roman" w:hAnsi="Times New Roman" w:cs="Times New Roman"/>
          <w:sz w:val="28"/>
        </w:rPr>
        <w:t>ы</w:t>
      </w:r>
      <w:r w:rsidR="000F4D7D">
        <w:rPr>
          <w:rFonts w:ascii="Times New Roman" w:hAnsi="Times New Roman" w:cs="Times New Roman"/>
          <w:sz w:val="28"/>
        </w:rPr>
        <w:t xml:space="preserve"> на зерно – 323</w:t>
      </w:r>
      <w:r>
        <w:rPr>
          <w:rFonts w:ascii="Times New Roman" w:hAnsi="Times New Roman" w:cs="Times New Roman"/>
          <w:sz w:val="28"/>
        </w:rPr>
        <w:t xml:space="preserve"> </w:t>
      </w:r>
      <w:r w:rsidR="000F4D7D">
        <w:rPr>
          <w:rFonts w:ascii="Times New Roman" w:hAnsi="Times New Roman" w:cs="Times New Roman"/>
          <w:sz w:val="28"/>
        </w:rPr>
        <w:t>га, подсолнечника – 310</w:t>
      </w:r>
      <w:r>
        <w:rPr>
          <w:rFonts w:ascii="Times New Roman" w:hAnsi="Times New Roman" w:cs="Times New Roman"/>
          <w:sz w:val="28"/>
        </w:rPr>
        <w:t xml:space="preserve"> </w:t>
      </w:r>
      <w:r w:rsidR="000F4D7D">
        <w:rPr>
          <w:rFonts w:ascii="Times New Roman" w:hAnsi="Times New Roman" w:cs="Times New Roman"/>
          <w:sz w:val="28"/>
        </w:rPr>
        <w:t xml:space="preserve">га. Все остальные посевы кукурузы и подсолнечника пострадали в той или иной степени. </w:t>
      </w:r>
    </w:p>
    <w:p w:rsidR="000F4D7D" w:rsidRDefault="000F4D7D" w:rsidP="006675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Средняя урожайность кукурузы на зерно в </w:t>
      </w:r>
      <w:r w:rsidR="0066753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году составила 21,6</w:t>
      </w:r>
      <w:r w:rsidR="007E5A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ц/га, </w:t>
      </w:r>
      <w:r w:rsidR="0066753E">
        <w:rPr>
          <w:rFonts w:ascii="Times New Roman" w:hAnsi="Times New Roman" w:cs="Times New Roman"/>
          <w:sz w:val="28"/>
        </w:rPr>
        <w:t>при ожидавшихся показателях</w:t>
      </w:r>
      <w:r>
        <w:rPr>
          <w:rFonts w:ascii="Times New Roman" w:hAnsi="Times New Roman" w:cs="Times New Roman"/>
          <w:sz w:val="28"/>
        </w:rPr>
        <w:t xml:space="preserve"> не менее 45</w:t>
      </w:r>
      <w:r w:rsidR="00AB6E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ц/га. В итоге</w:t>
      </w:r>
      <w:r w:rsidR="00DA58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6753E">
        <w:rPr>
          <w:rFonts w:ascii="Times New Roman" w:hAnsi="Times New Roman" w:cs="Times New Roman"/>
          <w:sz w:val="28"/>
        </w:rPr>
        <w:t>сбор составил</w:t>
      </w:r>
      <w:r>
        <w:rPr>
          <w:rFonts w:ascii="Times New Roman" w:hAnsi="Times New Roman" w:cs="Times New Roman"/>
          <w:sz w:val="28"/>
        </w:rPr>
        <w:t xml:space="preserve"> 100</w:t>
      </w:r>
      <w:r w:rsidR="00DA58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230</w:t>
      </w:r>
      <w:r w:rsidR="0066753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 w:rsidR="007E5AB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зерновых и зернобобовых культур. Вышеуказанные причины повлияли на невыполнение целевого индикатора по валовому сбору зерновых и зернобобовых культур.</w:t>
      </w:r>
    </w:p>
    <w:p w:rsidR="00F42676" w:rsidRDefault="000F4D7D" w:rsidP="005E78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проведения ран</w:t>
      </w:r>
      <w:r w:rsidR="004C018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евесенней подкормки озимых и зимующих культур </w:t>
      </w:r>
      <w:proofErr w:type="spellStart"/>
      <w:r>
        <w:rPr>
          <w:rFonts w:ascii="Times New Roman" w:hAnsi="Times New Roman" w:cs="Times New Roman"/>
          <w:sz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</w:rPr>
        <w:t xml:space="preserve"> приобретено </w:t>
      </w:r>
      <w:r w:rsidR="00F42676">
        <w:rPr>
          <w:rFonts w:ascii="Times New Roman" w:hAnsi="Times New Roman" w:cs="Times New Roman"/>
          <w:sz w:val="28"/>
        </w:rPr>
        <w:t>4000</w:t>
      </w:r>
      <w:r>
        <w:rPr>
          <w:rFonts w:ascii="Times New Roman" w:hAnsi="Times New Roman" w:cs="Times New Roman"/>
          <w:sz w:val="28"/>
        </w:rPr>
        <w:t xml:space="preserve"> тонн аммиачной селитры, </w:t>
      </w:r>
      <w:r w:rsidRPr="006A5DF1">
        <w:rPr>
          <w:rFonts w:ascii="Times New Roman" w:hAnsi="Times New Roman" w:cs="Times New Roman"/>
          <w:sz w:val="28"/>
        </w:rPr>
        <w:t xml:space="preserve">что составляет </w:t>
      </w:r>
      <w:r w:rsidR="006A5DF1" w:rsidRPr="006A5DF1">
        <w:rPr>
          <w:rFonts w:ascii="Times New Roman" w:hAnsi="Times New Roman" w:cs="Times New Roman"/>
          <w:sz w:val="28"/>
        </w:rPr>
        <w:t>100</w:t>
      </w:r>
      <w:r w:rsidRPr="006A5DF1">
        <w:rPr>
          <w:rFonts w:ascii="Times New Roman" w:hAnsi="Times New Roman" w:cs="Times New Roman"/>
          <w:sz w:val="28"/>
        </w:rPr>
        <w:t xml:space="preserve">% от </w:t>
      </w:r>
      <w:r w:rsidR="002B52CB" w:rsidRPr="006A5DF1">
        <w:rPr>
          <w:rFonts w:ascii="Times New Roman" w:hAnsi="Times New Roman" w:cs="Times New Roman"/>
          <w:sz w:val="28"/>
        </w:rPr>
        <w:t xml:space="preserve">необходимого </w:t>
      </w:r>
      <w:r w:rsidRPr="006A5DF1">
        <w:rPr>
          <w:rFonts w:ascii="Times New Roman" w:hAnsi="Times New Roman" w:cs="Times New Roman"/>
          <w:sz w:val="28"/>
        </w:rPr>
        <w:t>количества.</w:t>
      </w:r>
      <w:r w:rsidR="005E78D1">
        <w:rPr>
          <w:rFonts w:ascii="Times New Roman" w:hAnsi="Times New Roman" w:cs="Times New Roman"/>
          <w:sz w:val="28"/>
        </w:rPr>
        <w:t xml:space="preserve"> </w:t>
      </w:r>
    </w:p>
    <w:p w:rsidR="000F4D7D" w:rsidRDefault="000F4D7D" w:rsidP="00A653B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производства продукции растениеводства и создания дополнительных импульсов для развития отрасли запланирована реализация следующих мероприятий:</w:t>
      </w:r>
    </w:p>
    <w:p w:rsidR="000F4D7D" w:rsidRDefault="000F4D7D" w:rsidP="00A653B8">
      <w:pPr>
        <w:pStyle w:val="a3"/>
        <w:numPr>
          <w:ilvl w:val="0"/>
          <w:numId w:val="23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восстановление плодородия пашни</w:t>
      </w:r>
      <w:r w:rsidR="0066753E">
        <w:rPr>
          <w:sz w:val="28"/>
          <w:szCs w:val="28"/>
        </w:rPr>
        <w:t>;</w:t>
      </w:r>
    </w:p>
    <w:p w:rsidR="000F4D7D" w:rsidRDefault="000F4D7D" w:rsidP="00A653B8">
      <w:pPr>
        <w:pStyle w:val="a3"/>
        <w:numPr>
          <w:ilvl w:val="0"/>
          <w:numId w:val="23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Развитие овощеводства и садов интенсивного типа (в 2017</w:t>
      </w:r>
      <w:r w:rsidR="0066753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E5ABE">
        <w:rPr>
          <w:sz w:val="28"/>
          <w:szCs w:val="28"/>
        </w:rPr>
        <w:t>.</w:t>
      </w:r>
      <w:r>
        <w:rPr>
          <w:sz w:val="28"/>
          <w:szCs w:val="28"/>
        </w:rPr>
        <w:t xml:space="preserve"> заложено 17,3</w:t>
      </w:r>
      <w:r w:rsidR="007E5ABE">
        <w:rPr>
          <w:sz w:val="28"/>
          <w:szCs w:val="28"/>
        </w:rPr>
        <w:t xml:space="preserve"> </w:t>
      </w:r>
      <w:r>
        <w:rPr>
          <w:sz w:val="28"/>
          <w:szCs w:val="28"/>
        </w:rPr>
        <w:t>га (ООО «</w:t>
      </w:r>
      <w:proofErr w:type="spellStart"/>
      <w:r>
        <w:rPr>
          <w:sz w:val="28"/>
          <w:szCs w:val="28"/>
        </w:rPr>
        <w:t>ГринАгроАдыгея</w:t>
      </w:r>
      <w:proofErr w:type="spellEnd"/>
      <w:r>
        <w:rPr>
          <w:sz w:val="28"/>
          <w:szCs w:val="28"/>
        </w:rPr>
        <w:t>»), в 2018</w:t>
      </w:r>
      <w:r w:rsidR="007E5A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E5ABE">
        <w:rPr>
          <w:sz w:val="28"/>
          <w:szCs w:val="28"/>
        </w:rPr>
        <w:t>.</w:t>
      </w:r>
      <w:r>
        <w:rPr>
          <w:sz w:val="28"/>
          <w:szCs w:val="28"/>
        </w:rPr>
        <w:t xml:space="preserve"> – 16</w:t>
      </w:r>
      <w:r w:rsidR="0066753E">
        <w:rPr>
          <w:sz w:val="28"/>
          <w:szCs w:val="28"/>
        </w:rPr>
        <w:t xml:space="preserve"> </w:t>
      </w:r>
      <w:r>
        <w:rPr>
          <w:sz w:val="28"/>
          <w:szCs w:val="28"/>
        </w:rPr>
        <w:t>га, (6</w:t>
      </w:r>
      <w:r w:rsidR="0066753E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 w:rsidR="007E5AB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яблон</w:t>
      </w:r>
      <w:r w:rsidR="0066753E">
        <w:rPr>
          <w:sz w:val="28"/>
          <w:szCs w:val="28"/>
        </w:rPr>
        <w:t>евый сад</w:t>
      </w:r>
      <w:r>
        <w:rPr>
          <w:sz w:val="28"/>
          <w:szCs w:val="28"/>
        </w:rPr>
        <w:t xml:space="preserve"> ИП глав</w:t>
      </w:r>
      <w:r w:rsidR="0066753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E5ABE">
        <w:rPr>
          <w:sz w:val="28"/>
          <w:szCs w:val="28"/>
        </w:rPr>
        <w:t xml:space="preserve">КФХ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Метова</w:t>
      </w:r>
      <w:proofErr w:type="spellEnd"/>
      <w:r>
        <w:rPr>
          <w:sz w:val="28"/>
          <w:szCs w:val="28"/>
        </w:rPr>
        <w:t xml:space="preserve"> А.М.»), 10</w:t>
      </w:r>
      <w:r w:rsidR="0066753E">
        <w:rPr>
          <w:sz w:val="28"/>
          <w:szCs w:val="28"/>
        </w:rPr>
        <w:t xml:space="preserve"> </w:t>
      </w:r>
      <w:r>
        <w:rPr>
          <w:sz w:val="28"/>
          <w:szCs w:val="28"/>
        </w:rPr>
        <w:t>га черешн</w:t>
      </w:r>
      <w:r w:rsidR="0066753E">
        <w:rPr>
          <w:sz w:val="28"/>
          <w:szCs w:val="28"/>
        </w:rPr>
        <w:t>и</w:t>
      </w:r>
      <w:r>
        <w:rPr>
          <w:sz w:val="28"/>
          <w:szCs w:val="28"/>
        </w:rPr>
        <w:t xml:space="preserve"> - ООО «</w:t>
      </w:r>
      <w:proofErr w:type="spellStart"/>
      <w:r>
        <w:rPr>
          <w:sz w:val="28"/>
          <w:szCs w:val="28"/>
        </w:rPr>
        <w:t>ГринАгроАдыгея</w:t>
      </w:r>
      <w:proofErr w:type="spellEnd"/>
      <w:r>
        <w:rPr>
          <w:sz w:val="28"/>
          <w:szCs w:val="28"/>
        </w:rPr>
        <w:t>»).</w:t>
      </w:r>
    </w:p>
    <w:p w:rsidR="000F4D7D" w:rsidRDefault="000F4D7D" w:rsidP="00A653B8">
      <w:pPr>
        <w:pStyle w:val="a3"/>
        <w:numPr>
          <w:ilvl w:val="0"/>
          <w:numId w:val="23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и реконструкция действующих зернохранилищ</w:t>
      </w:r>
      <w:r w:rsidR="0066753E">
        <w:rPr>
          <w:sz w:val="28"/>
          <w:szCs w:val="28"/>
        </w:rPr>
        <w:t>;</w:t>
      </w:r>
    </w:p>
    <w:p w:rsidR="000F4D7D" w:rsidRPr="00071A34" w:rsidRDefault="000F4D7D" w:rsidP="00A653B8">
      <w:pPr>
        <w:pStyle w:val="a3"/>
        <w:numPr>
          <w:ilvl w:val="0"/>
          <w:numId w:val="23"/>
        </w:numPr>
        <w:autoSpaceDE/>
        <w:autoSpaceDN/>
        <w:adjustRightInd/>
        <w:spacing w:line="276" w:lineRule="auto"/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машинотракторного парка.</w:t>
      </w:r>
    </w:p>
    <w:p w:rsidR="000F4D7D" w:rsidRPr="0066753E" w:rsidRDefault="0066753E" w:rsidP="00A653B8">
      <w:pPr>
        <w:spacing w:after="0"/>
        <w:ind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1 января 2019 года </w:t>
      </w:r>
      <w:r w:rsidR="00A707C6">
        <w:rPr>
          <w:rFonts w:ascii="Times New Roman" w:hAnsi="Times New Roman" w:cs="Times New Roman"/>
          <w:sz w:val="28"/>
        </w:rPr>
        <w:t>насчитывается 2</w:t>
      </w:r>
      <w:r w:rsidR="002D0023">
        <w:rPr>
          <w:rFonts w:ascii="Times New Roman" w:hAnsi="Times New Roman" w:cs="Times New Roman"/>
          <w:sz w:val="28"/>
        </w:rPr>
        <w:t xml:space="preserve"> </w:t>
      </w:r>
      <w:r w:rsidR="00A707C6">
        <w:rPr>
          <w:rFonts w:ascii="Times New Roman" w:hAnsi="Times New Roman" w:cs="Times New Roman"/>
          <w:sz w:val="28"/>
        </w:rPr>
        <w:t xml:space="preserve">271 единиц </w:t>
      </w:r>
      <w:r w:rsidR="000F4D7D">
        <w:rPr>
          <w:rFonts w:ascii="Times New Roman" w:hAnsi="Times New Roman" w:cs="Times New Roman"/>
          <w:sz w:val="28"/>
        </w:rPr>
        <w:t xml:space="preserve"> сельхозтехники </w:t>
      </w:r>
      <w:r w:rsidR="00A707C6">
        <w:rPr>
          <w:rFonts w:ascii="Times New Roman" w:hAnsi="Times New Roman" w:cs="Times New Roman"/>
          <w:sz w:val="28"/>
        </w:rPr>
        <w:t>различных видов, включая тракторы, комбайны, прицепную технику.</w:t>
      </w:r>
    </w:p>
    <w:p w:rsidR="0066753E" w:rsidRDefault="000F4D7D" w:rsidP="00A653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Поголовье КРС во всех категориях хозяйств на </w:t>
      </w:r>
      <w:r w:rsidR="002D0023"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hAnsi="Times New Roman" w:cs="Times New Roman"/>
          <w:sz w:val="28"/>
        </w:rPr>
        <w:t>2019</w:t>
      </w:r>
      <w:r w:rsidR="00667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2D0023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составляет  9</w:t>
      </w:r>
      <w:r w:rsidR="002D0023">
        <w:rPr>
          <w:rFonts w:ascii="Times New Roman" w:hAnsi="Times New Roman" w:cs="Times New Roman"/>
          <w:sz w:val="28"/>
        </w:rPr>
        <w:t xml:space="preserve"> </w:t>
      </w:r>
      <w:r w:rsidR="00393479">
        <w:rPr>
          <w:rFonts w:ascii="Times New Roman" w:hAnsi="Times New Roman" w:cs="Times New Roman"/>
          <w:sz w:val="28"/>
        </w:rPr>
        <w:t>865</w:t>
      </w:r>
      <w:r>
        <w:rPr>
          <w:rFonts w:ascii="Times New Roman" w:hAnsi="Times New Roman" w:cs="Times New Roman"/>
          <w:sz w:val="28"/>
        </w:rPr>
        <w:t xml:space="preserve"> гол</w:t>
      </w:r>
      <w:r w:rsidRPr="002E4033">
        <w:rPr>
          <w:rFonts w:ascii="Times New Roman" w:hAnsi="Times New Roman" w:cs="Times New Roman"/>
          <w:sz w:val="28"/>
        </w:rPr>
        <w:t xml:space="preserve">; </w:t>
      </w:r>
      <w:r w:rsidR="0066753E">
        <w:rPr>
          <w:rFonts w:ascii="Times New Roman" w:hAnsi="Times New Roman" w:cs="Times New Roman"/>
          <w:sz w:val="28"/>
        </w:rPr>
        <w:t xml:space="preserve">при этом </w:t>
      </w:r>
      <w:r w:rsidRPr="002E4033">
        <w:rPr>
          <w:rFonts w:ascii="Times New Roman" w:hAnsi="Times New Roman" w:cs="Times New Roman"/>
          <w:sz w:val="28"/>
        </w:rPr>
        <w:t xml:space="preserve">коров – </w:t>
      </w:r>
      <w:r>
        <w:rPr>
          <w:rFonts w:ascii="Times New Roman" w:hAnsi="Times New Roman" w:cs="Times New Roman"/>
          <w:sz w:val="28"/>
        </w:rPr>
        <w:t>5</w:t>
      </w:r>
      <w:r w:rsidR="002D0023">
        <w:rPr>
          <w:rFonts w:ascii="Times New Roman" w:hAnsi="Times New Roman" w:cs="Times New Roman"/>
          <w:sz w:val="28"/>
        </w:rPr>
        <w:t xml:space="preserve"> </w:t>
      </w:r>
      <w:r w:rsidR="00393479">
        <w:rPr>
          <w:rFonts w:ascii="Times New Roman" w:hAnsi="Times New Roman" w:cs="Times New Roman"/>
          <w:sz w:val="28"/>
        </w:rPr>
        <w:t>222</w:t>
      </w:r>
      <w:r w:rsidR="00667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гол, </w:t>
      </w:r>
      <w:r w:rsidRPr="002E4033">
        <w:rPr>
          <w:rFonts w:ascii="Times New Roman" w:hAnsi="Times New Roman" w:cs="Times New Roman"/>
          <w:sz w:val="28"/>
        </w:rPr>
        <w:t xml:space="preserve"> овец и коз – </w:t>
      </w:r>
      <w:r w:rsidR="00393479">
        <w:rPr>
          <w:rFonts w:ascii="Times New Roman" w:hAnsi="Times New Roman" w:cs="Times New Roman"/>
          <w:sz w:val="28"/>
        </w:rPr>
        <w:t>23</w:t>
      </w:r>
      <w:r w:rsidR="002D0023">
        <w:rPr>
          <w:rFonts w:ascii="Times New Roman" w:hAnsi="Times New Roman" w:cs="Times New Roman"/>
          <w:sz w:val="28"/>
        </w:rPr>
        <w:t xml:space="preserve"> </w:t>
      </w:r>
      <w:r w:rsidR="00393479">
        <w:rPr>
          <w:rFonts w:ascii="Times New Roman" w:hAnsi="Times New Roman" w:cs="Times New Roman"/>
          <w:sz w:val="28"/>
        </w:rPr>
        <w:t>023</w:t>
      </w:r>
      <w:r w:rsidR="0066753E">
        <w:rPr>
          <w:rFonts w:ascii="Times New Roman" w:hAnsi="Times New Roman" w:cs="Times New Roman"/>
          <w:sz w:val="28"/>
        </w:rPr>
        <w:t xml:space="preserve"> </w:t>
      </w:r>
      <w:r w:rsidRPr="002E4033">
        <w:rPr>
          <w:rFonts w:ascii="Times New Roman" w:hAnsi="Times New Roman" w:cs="Times New Roman"/>
          <w:sz w:val="28"/>
        </w:rPr>
        <w:t xml:space="preserve">гол, </w:t>
      </w:r>
      <w:r>
        <w:rPr>
          <w:rFonts w:ascii="Times New Roman" w:hAnsi="Times New Roman" w:cs="Times New Roman"/>
          <w:sz w:val="28"/>
        </w:rPr>
        <w:t>п</w:t>
      </w:r>
      <w:r w:rsidRPr="002E4033">
        <w:rPr>
          <w:rFonts w:ascii="Times New Roman" w:hAnsi="Times New Roman" w:cs="Times New Roman"/>
          <w:sz w:val="28"/>
        </w:rPr>
        <w:t xml:space="preserve">оголовье свиней – </w:t>
      </w:r>
      <w:r w:rsidR="00393479">
        <w:rPr>
          <w:rFonts w:ascii="Times New Roman" w:hAnsi="Times New Roman" w:cs="Times New Roman"/>
          <w:sz w:val="28"/>
        </w:rPr>
        <w:t>3</w:t>
      </w:r>
      <w:r w:rsidR="002D0023">
        <w:rPr>
          <w:rFonts w:ascii="Times New Roman" w:hAnsi="Times New Roman" w:cs="Times New Roman"/>
          <w:sz w:val="28"/>
        </w:rPr>
        <w:t xml:space="preserve"> </w:t>
      </w:r>
      <w:r w:rsidR="00393479">
        <w:rPr>
          <w:rFonts w:ascii="Times New Roman" w:hAnsi="Times New Roman" w:cs="Times New Roman"/>
          <w:sz w:val="28"/>
        </w:rPr>
        <w:t>255</w:t>
      </w:r>
      <w:r w:rsidR="00667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гол</w:t>
      </w:r>
      <w:r w:rsidRPr="002E40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Необходимо отметить, что в крестьянско-фермерских хозяйствах наблюдается рост поголовья КРС.  </w:t>
      </w:r>
    </w:p>
    <w:p w:rsidR="000F4D7D" w:rsidRPr="002E4033" w:rsidRDefault="000F4D7D" w:rsidP="00A653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 году еще три КФХ</w:t>
      </w:r>
      <w:r w:rsidR="0066753E">
        <w:rPr>
          <w:rFonts w:ascii="Times New Roman" w:hAnsi="Times New Roman" w:cs="Times New Roman"/>
          <w:sz w:val="28"/>
        </w:rPr>
        <w:t xml:space="preserve">, ставшие обладателями </w:t>
      </w:r>
      <w:r w:rsidR="006F6493">
        <w:rPr>
          <w:rFonts w:ascii="Times New Roman" w:hAnsi="Times New Roman" w:cs="Times New Roman"/>
          <w:sz w:val="28"/>
        </w:rPr>
        <w:t xml:space="preserve">грантов, </w:t>
      </w:r>
      <w:r>
        <w:rPr>
          <w:rFonts w:ascii="Times New Roman" w:hAnsi="Times New Roman" w:cs="Times New Roman"/>
          <w:sz w:val="28"/>
        </w:rPr>
        <w:t xml:space="preserve">должны </w:t>
      </w:r>
      <w:r w:rsidR="0066753E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купить поголовье КРС в количестве – 150 голов</w:t>
      </w:r>
      <w:r w:rsidR="0066753E">
        <w:rPr>
          <w:rFonts w:ascii="Times New Roman" w:hAnsi="Times New Roman" w:cs="Times New Roman"/>
          <w:sz w:val="28"/>
        </w:rPr>
        <w:t>, включая</w:t>
      </w:r>
      <w:r>
        <w:rPr>
          <w:rFonts w:ascii="Times New Roman" w:hAnsi="Times New Roman" w:cs="Times New Roman"/>
          <w:sz w:val="28"/>
        </w:rPr>
        <w:t xml:space="preserve"> 70 коров.</w:t>
      </w:r>
    </w:p>
    <w:p w:rsidR="000F4D7D" w:rsidRPr="002E4033" w:rsidRDefault="000F4D7D" w:rsidP="00A653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4033">
        <w:rPr>
          <w:rFonts w:ascii="Times New Roman" w:hAnsi="Times New Roman" w:cs="Times New Roman"/>
          <w:sz w:val="28"/>
        </w:rPr>
        <w:t xml:space="preserve">Производства мяса (скот и птица на </w:t>
      </w:r>
      <w:r>
        <w:rPr>
          <w:rFonts w:ascii="Times New Roman" w:hAnsi="Times New Roman" w:cs="Times New Roman"/>
          <w:sz w:val="28"/>
        </w:rPr>
        <w:t xml:space="preserve">убой в живом весе) на </w:t>
      </w:r>
      <w:r w:rsidR="002D0023"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hAnsi="Times New Roman" w:cs="Times New Roman"/>
          <w:sz w:val="28"/>
        </w:rPr>
        <w:t>2019</w:t>
      </w:r>
      <w:r w:rsidRPr="002E4033">
        <w:rPr>
          <w:rFonts w:ascii="Times New Roman" w:hAnsi="Times New Roman" w:cs="Times New Roman"/>
          <w:sz w:val="28"/>
        </w:rPr>
        <w:t xml:space="preserve"> года составил</w:t>
      </w:r>
      <w:r w:rsidR="0066753E">
        <w:rPr>
          <w:rFonts w:ascii="Times New Roman" w:hAnsi="Times New Roman" w:cs="Times New Roman"/>
          <w:sz w:val="28"/>
        </w:rPr>
        <w:t>о</w:t>
      </w:r>
      <w:r w:rsidRPr="002E40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</w:t>
      </w:r>
      <w:r w:rsidR="007E5A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575</w:t>
      </w:r>
      <w:r w:rsidR="0066753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 w:rsidRPr="002E40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Целевой индикатор - производство скота и птицы на убой во всех категорий хозяйств - выполнен за счет птицеводства, овцеводства и свиноводства.</w:t>
      </w:r>
    </w:p>
    <w:p w:rsidR="000F4D7D" w:rsidRPr="002E4033" w:rsidRDefault="000F4D7D" w:rsidP="00A653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E4033">
        <w:rPr>
          <w:rFonts w:ascii="Times New Roman" w:hAnsi="Times New Roman" w:cs="Times New Roman"/>
          <w:sz w:val="28"/>
        </w:rPr>
        <w:lastRenderedPageBreak/>
        <w:t>Ва</w:t>
      </w:r>
      <w:r>
        <w:rPr>
          <w:rFonts w:ascii="Times New Roman" w:hAnsi="Times New Roman" w:cs="Times New Roman"/>
          <w:sz w:val="28"/>
        </w:rPr>
        <w:t xml:space="preserve">ловой надой молока на </w:t>
      </w:r>
      <w:r w:rsidR="007E5ABE">
        <w:rPr>
          <w:rFonts w:ascii="Times New Roman" w:hAnsi="Times New Roman" w:cs="Times New Roman"/>
          <w:sz w:val="28"/>
        </w:rPr>
        <w:t xml:space="preserve">1января </w:t>
      </w:r>
      <w:r>
        <w:rPr>
          <w:rFonts w:ascii="Times New Roman" w:hAnsi="Times New Roman" w:cs="Times New Roman"/>
          <w:sz w:val="28"/>
        </w:rPr>
        <w:t>2019</w:t>
      </w:r>
      <w:r w:rsidR="0066753E">
        <w:rPr>
          <w:rFonts w:ascii="Times New Roman" w:hAnsi="Times New Roman" w:cs="Times New Roman"/>
          <w:sz w:val="28"/>
        </w:rPr>
        <w:t xml:space="preserve"> </w:t>
      </w:r>
      <w:r w:rsidRPr="002E4033">
        <w:rPr>
          <w:rFonts w:ascii="Times New Roman" w:hAnsi="Times New Roman" w:cs="Times New Roman"/>
          <w:sz w:val="28"/>
        </w:rPr>
        <w:t>г</w:t>
      </w:r>
      <w:r w:rsidR="007E5ABE">
        <w:rPr>
          <w:rFonts w:ascii="Times New Roman" w:hAnsi="Times New Roman" w:cs="Times New Roman"/>
          <w:sz w:val="28"/>
        </w:rPr>
        <w:t xml:space="preserve">ода </w:t>
      </w:r>
      <w:r w:rsidRPr="002E4033">
        <w:rPr>
          <w:rFonts w:ascii="Times New Roman" w:hAnsi="Times New Roman" w:cs="Times New Roman"/>
          <w:sz w:val="28"/>
        </w:rPr>
        <w:t xml:space="preserve"> составил – </w:t>
      </w:r>
      <w:r>
        <w:rPr>
          <w:rFonts w:ascii="Times New Roman" w:hAnsi="Times New Roman" w:cs="Times New Roman"/>
          <w:sz w:val="28"/>
        </w:rPr>
        <w:t>25</w:t>
      </w:r>
      <w:r w:rsidR="007E5A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</w:t>
      </w:r>
      <w:r w:rsidR="0066753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тн</w:t>
      </w:r>
      <w:proofErr w:type="spellEnd"/>
      <w:r>
        <w:rPr>
          <w:rFonts w:ascii="Times New Roman" w:hAnsi="Times New Roman" w:cs="Times New Roman"/>
          <w:sz w:val="28"/>
        </w:rPr>
        <w:t xml:space="preserve">.  Целевой индикатор – производство молока во всех категориях хозяйств – удалось выполнить. Немалый вклад </w:t>
      </w:r>
      <w:r w:rsidR="0065174F">
        <w:rPr>
          <w:rFonts w:ascii="Times New Roman" w:hAnsi="Times New Roman" w:cs="Times New Roman"/>
          <w:sz w:val="28"/>
        </w:rPr>
        <w:t xml:space="preserve">в это </w:t>
      </w:r>
      <w:r>
        <w:rPr>
          <w:rFonts w:ascii="Times New Roman" w:hAnsi="Times New Roman" w:cs="Times New Roman"/>
          <w:sz w:val="28"/>
        </w:rPr>
        <w:t>внесли крестьянско-фермерские хозяйства</w:t>
      </w:r>
      <w:r w:rsidR="006517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получившие гранты на развитие молочного животноводства</w:t>
      </w:r>
      <w:r w:rsidR="006F649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75282C" w:rsidRDefault="000F4D7D" w:rsidP="00A65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 </w:t>
      </w:r>
    </w:p>
    <w:p w:rsidR="0075282C" w:rsidRDefault="0075282C" w:rsidP="00A65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что аграрное предпринимательство выступает одним из факторов социально-экономического развития каждого субъекта</w:t>
      </w:r>
      <w:r w:rsidR="00BD2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государством в последние годы значительно расширены программные мероприятия по развитию отраслей сельского хозяйства.</w:t>
      </w:r>
    </w:p>
    <w:p w:rsidR="000F4D7D" w:rsidRPr="002E38F0" w:rsidRDefault="000F4D7D" w:rsidP="00A653B8">
      <w:pPr>
        <w:pStyle w:val="a3"/>
        <w:spacing w:line="276" w:lineRule="auto"/>
        <w:ind w:right="-143" w:firstLine="709"/>
        <w:jc w:val="both"/>
        <w:rPr>
          <w:sz w:val="28"/>
          <w:szCs w:val="28"/>
        </w:rPr>
      </w:pPr>
      <w:r w:rsidRPr="002E38F0">
        <w:rPr>
          <w:sz w:val="28"/>
          <w:szCs w:val="28"/>
        </w:rPr>
        <w:t>Приоритетным направлением при предоставлении грантов, является строительство  и реконструкция ферм по содержанию крупного рогатого скота,</w:t>
      </w:r>
      <w:r w:rsidR="0066753E" w:rsidRPr="002E38F0">
        <w:rPr>
          <w:sz w:val="28"/>
          <w:szCs w:val="28"/>
        </w:rPr>
        <w:t xml:space="preserve"> а также приобретение поголовья КРС.</w:t>
      </w:r>
    </w:p>
    <w:p w:rsidR="00A707C6" w:rsidRDefault="0066753E" w:rsidP="00A653B8">
      <w:pPr>
        <w:pStyle w:val="a3"/>
        <w:spacing w:line="276" w:lineRule="auto"/>
        <w:ind w:right="-143" w:firstLine="708"/>
        <w:jc w:val="both"/>
        <w:rPr>
          <w:sz w:val="28"/>
          <w:szCs w:val="28"/>
        </w:rPr>
      </w:pPr>
      <w:r w:rsidRPr="002E38F0">
        <w:rPr>
          <w:sz w:val="28"/>
          <w:szCs w:val="28"/>
        </w:rPr>
        <w:t xml:space="preserve">С помощью </w:t>
      </w:r>
      <w:r w:rsidR="00DA5872">
        <w:rPr>
          <w:sz w:val="28"/>
          <w:szCs w:val="28"/>
        </w:rPr>
        <w:t xml:space="preserve">полученных в виде грантов </w:t>
      </w:r>
      <w:r w:rsidRPr="002E38F0">
        <w:rPr>
          <w:sz w:val="28"/>
          <w:szCs w:val="28"/>
        </w:rPr>
        <w:t>финансовых средств</w:t>
      </w:r>
      <w:r w:rsidR="00DA5872">
        <w:rPr>
          <w:sz w:val="28"/>
          <w:szCs w:val="28"/>
        </w:rPr>
        <w:t xml:space="preserve"> ф</w:t>
      </w:r>
      <w:r w:rsidRPr="002E38F0">
        <w:rPr>
          <w:sz w:val="28"/>
          <w:szCs w:val="28"/>
        </w:rPr>
        <w:t>ермерскими хозяйствами</w:t>
      </w:r>
      <w:r w:rsidR="000F4D7D" w:rsidRPr="002E38F0">
        <w:rPr>
          <w:sz w:val="28"/>
          <w:szCs w:val="28"/>
        </w:rPr>
        <w:t xml:space="preserve"> Кошехабльского района было построено и реконструировано 7</w:t>
      </w:r>
      <w:r w:rsidRPr="002E38F0">
        <w:rPr>
          <w:sz w:val="28"/>
          <w:szCs w:val="28"/>
        </w:rPr>
        <w:t xml:space="preserve"> </w:t>
      </w:r>
      <w:r w:rsidR="000F4D7D" w:rsidRPr="002E38F0">
        <w:rPr>
          <w:sz w:val="28"/>
          <w:szCs w:val="28"/>
        </w:rPr>
        <w:t>животноводческих ферм</w:t>
      </w:r>
      <w:r w:rsidR="00A707C6">
        <w:rPr>
          <w:sz w:val="28"/>
          <w:szCs w:val="28"/>
        </w:rPr>
        <w:t xml:space="preserve">, на </w:t>
      </w:r>
      <w:r w:rsidR="000F4D7D" w:rsidRPr="002E38F0">
        <w:rPr>
          <w:sz w:val="28"/>
          <w:szCs w:val="28"/>
        </w:rPr>
        <w:t>стадии строительства  находится 1 животноводческая ферма</w:t>
      </w:r>
      <w:r w:rsidR="00A707C6">
        <w:rPr>
          <w:sz w:val="28"/>
          <w:szCs w:val="28"/>
        </w:rPr>
        <w:t>, а</w:t>
      </w:r>
      <w:r w:rsidRPr="002E38F0">
        <w:rPr>
          <w:sz w:val="28"/>
          <w:szCs w:val="28"/>
        </w:rPr>
        <w:t xml:space="preserve"> также ведется </w:t>
      </w:r>
      <w:r w:rsidR="000F4D7D" w:rsidRPr="002E38F0">
        <w:rPr>
          <w:sz w:val="28"/>
          <w:szCs w:val="28"/>
        </w:rPr>
        <w:t>реконструкци</w:t>
      </w:r>
      <w:r w:rsidRPr="002E38F0">
        <w:rPr>
          <w:sz w:val="28"/>
          <w:szCs w:val="28"/>
        </w:rPr>
        <w:t>я</w:t>
      </w:r>
      <w:r w:rsidR="000F4D7D" w:rsidRPr="002E38F0">
        <w:rPr>
          <w:sz w:val="28"/>
          <w:szCs w:val="28"/>
        </w:rPr>
        <w:t xml:space="preserve"> 1 ферм</w:t>
      </w:r>
      <w:r w:rsidRPr="002E38F0">
        <w:rPr>
          <w:sz w:val="28"/>
          <w:szCs w:val="28"/>
        </w:rPr>
        <w:t>ы</w:t>
      </w:r>
      <w:r w:rsidR="00A707C6">
        <w:rPr>
          <w:sz w:val="28"/>
          <w:szCs w:val="28"/>
        </w:rPr>
        <w:t>.</w:t>
      </w:r>
    </w:p>
    <w:p w:rsidR="000F4D7D" w:rsidRPr="00C63D9D" w:rsidRDefault="00C63D9D" w:rsidP="00A653B8">
      <w:pPr>
        <w:pStyle w:val="a3"/>
        <w:spacing w:line="276" w:lineRule="auto"/>
        <w:ind w:right="-143" w:firstLine="708"/>
        <w:jc w:val="both"/>
        <w:rPr>
          <w:sz w:val="28"/>
          <w:szCs w:val="28"/>
        </w:rPr>
      </w:pPr>
      <w:r w:rsidRPr="002E38F0">
        <w:rPr>
          <w:sz w:val="28"/>
          <w:szCs w:val="28"/>
        </w:rPr>
        <w:t xml:space="preserve"> </w:t>
      </w:r>
      <w:r w:rsidR="00A707C6">
        <w:rPr>
          <w:sz w:val="28"/>
          <w:szCs w:val="28"/>
        </w:rPr>
        <w:t xml:space="preserve">Активно </w:t>
      </w:r>
      <w:r w:rsidRPr="002E38F0">
        <w:rPr>
          <w:sz w:val="28"/>
          <w:szCs w:val="28"/>
        </w:rPr>
        <w:t>вед</w:t>
      </w:r>
      <w:r w:rsidR="00A707C6">
        <w:rPr>
          <w:sz w:val="28"/>
          <w:szCs w:val="28"/>
        </w:rPr>
        <w:t>у</w:t>
      </w:r>
      <w:r w:rsidRPr="002E38F0">
        <w:rPr>
          <w:sz w:val="28"/>
          <w:szCs w:val="28"/>
        </w:rPr>
        <w:t>тся работы по завершению</w:t>
      </w:r>
      <w:r w:rsidR="00712ADF" w:rsidRPr="002E38F0">
        <w:rPr>
          <w:sz w:val="28"/>
          <w:szCs w:val="28"/>
        </w:rPr>
        <w:t xml:space="preserve"> строительства </w:t>
      </w:r>
      <w:r w:rsidR="000F4D7D" w:rsidRPr="002E38F0">
        <w:rPr>
          <w:rStyle w:val="20"/>
          <w:sz w:val="28"/>
          <w:szCs w:val="28"/>
        </w:rPr>
        <w:t xml:space="preserve"> </w:t>
      </w:r>
      <w:r w:rsidR="000F4D7D" w:rsidRPr="002E38F0">
        <w:rPr>
          <w:rStyle w:val="20"/>
          <w:b w:val="0"/>
          <w:sz w:val="28"/>
          <w:szCs w:val="28"/>
        </w:rPr>
        <w:t>семейн</w:t>
      </w:r>
      <w:r w:rsidR="00712ADF" w:rsidRPr="002E38F0">
        <w:rPr>
          <w:rStyle w:val="20"/>
          <w:b w:val="0"/>
          <w:sz w:val="28"/>
          <w:szCs w:val="28"/>
        </w:rPr>
        <w:t>ой</w:t>
      </w:r>
      <w:r w:rsidR="000F4D7D" w:rsidRPr="002E38F0">
        <w:rPr>
          <w:rStyle w:val="20"/>
          <w:b w:val="0"/>
          <w:sz w:val="28"/>
          <w:szCs w:val="28"/>
        </w:rPr>
        <w:t xml:space="preserve"> птицеводческ</w:t>
      </w:r>
      <w:r w:rsidR="00712ADF" w:rsidRPr="002E38F0">
        <w:rPr>
          <w:rStyle w:val="20"/>
          <w:b w:val="0"/>
          <w:sz w:val="28"/>
          <w:szCs w:val="28"/>
        </w:rPr>
        <w:t>ой</w:t>
      </w:r>
      <w:r w:rsidR="000F4D7D" w:rsidRPr="002E38F0">
        <w:rPr>
          <w:rStyle w:val="20"/>
          <w:b w:val="0"/>
          <w:sz w:val="28"/>
          <w:szCs w:val="28"/>
        </w:rPr>
        <w:t xml:space="preserve"> ферм</w:t>
      </w:r>
      <w:r w:rsidR="00712ADF" w:rsidRPr="002E38F0">
        <w:rPr>
          <w:rStyle w:val="20"/>
          <w:b w:val="0"/>
          <w:sz w:val="28"/>
          <w:szCs w:val="28"/>
        </w:rPr>
        <w:t>ы</w:t>
      </w:r>
      <w:r w:rsidR="006F6493">
        <w:rPr>
          <w:rStyle w:val="20"/>
          <w:b w:val="0"/>
          <w:sz w:val="28"/>
          <w:szCs w:val="28"/>
        </w:rPr>
        <w:t xml:space="preserve"> в </w:t>
      </w:r>
      <w:proofErr w:type="spellStart"/>
      <w:r w:rsidR="006F6493">
        <w:rPr>
          <w:rStyle w:val="20"/>
          <w:b w:val="0"/>
          <w:sz w:val="28"/>
          <w:szCs w:val="28"/>
        </w:rPr>
        <w:t>Натырбовском</w:t>
      </w:r>
      <w:proofErr w:type="spellEnd"/>
      <w:r w:rsidR="006F6493">
        <w:rPr>
          <w:rStyle w:val="20"/>
          <w:b w:val="0"/>
          <w:sz w:val="28"/>
          <w:szCs w:val="28"/>
        </w:rPr>
        <w:t xml:space="preserve"> сельском поселении</w:t>
      </w:r>
      <w:r w:rsidR="000F4D7D" w:rsidRPr="00C63D9D">
        <w:rPr>
          <w:rStyle w:val="20"/>
          <w:b w:val="0"/>
          <w:sz w:val="28"/>
          <w:szCs w:val="28"/>
        </w:rPr>
        <w:t>.</w:t>
      </w:r>
    </w:p>
    <w:p w:rsidR="000F4D7D" w:rsidRPr="0001355F" w:rsidRDefault="000F4D7D" w:rsidP="00A653B8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5F">
        <w:rPr>
          <w:rFonts w:ascii="Times New Roman" w:hAnsi="Times New Roman" w:cs="Times New Roman"/>
          <w:sz w:val="28"/>
          <w:szCs w:val="28"/>
        </w:rPr>
        <w:t>В 2018 году обладателями грантов  стали 12 крестьянско-фермерских хозяйств на сумму – 34</w:t>
      </w:r>
      <w:r w:rsidR="0065174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1355F">
        <w:rPr>
          <w:rFonts w:ascii="Times New Roman" w:hAnsi="Times New Roman" w:cs="Times New Roman"/>
          <w:sz w:val="28"/>
          <w:szCs w:val="28"/>
        </w:rPr>
        <w:t xml:space="preserve"> 700 тыс. руб. Из них по программе «Поддержка начинающих фермеров» 11 крестьянско-фермерских хозяйств на сумму – 18</w:t>
      </w:r>
      <w:r w:rsidR="0065174F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01355F">
        <w:rPr>
          <w:rFonts w:ascii="Times New Roman" w:hAnsi="Times New Roman" w:cs="Times New Roman"/>
          <w:sz w:val="28"/>
          <w:szCs w:val="28"/>
        </w:rPr>
        <w:t>500 тыс. руб</w:t>
      </w:r>
      <w:r w:rsidR="00014A1D">
        <w:rPr>
          <w:rFonts w:ascii="Times New Roman" w:hAnsi="Times New Roman" w:cs="Times New Roman"/>
          <w:sz w:val="28"/>
          <w:szCs w:val="28"/>
        </w:rPr>
        <w:t>лей</w:t>
      </w:r>
      <w:r w:rsidRPr="0001355F">
        <w:rPr>
          <w:rFonts w:ascii="Times New Roman" w:hAnsi="Times New Roman" w:cs="Times New Roman"/>
          <w:sz w:val="28"/>
          <w:szCs w:val="28"/>
        </w:rPr>
        <w:t>;</w:t>
      </w:r>
      <w:r w:rsidR="00A9110E" w:rsidRPr="0001355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01355F">
        <w:rPr>
          <w:rFonts w:ascii="Times New Roman" w:hAnsi="Times New Roman" w:cs="Times New Roman"/>
          <w:sz w:val="28"/>
          <w:szCs w:val="28"/>
        </w:rPr>
        <w:t xml:space="preserve"> «Развитие семейных животноводческих ферм» - 1 крестьянско-фермерское хозяйство на сумму  16</w:t>
      </w:r>
      <w:r w:rsidR="0065174F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01355F">
        <w:rPr>
          <w:rFonts w:ascii="Times New Roman" w:hAnsi="Times New Roman" w:cs="Times New Roman"/>
          <w:sz w:val="28"/>
          <w:szCs w:val="28"/>
        </w:rPr>
        <w:t>200</w:t>
      </w:r>
      <w:r w:rsidR="0001355F">
        <w:rPr>
          <w:rFonts w:ascii="Times New Roman" w:hAnsi="Times New Roman" w:cs="Times New Roman"/>
          <w:sz w:val="28"/>
          <w:szCs w:val="28"/>
        </w:rPr>
        <w:t xml:space="preserve"> </w:t>
      </w:r>
      <w:r w:rsidRPr="0001355F">
        <w:rPr>
          <w:rFonts w:ascii="Times New Roman" w:hAnsi="Times New Roman" w:cs="Times New Roman"/>
          <w:sz w:val="28"/>
          <w:szCs w:val="28"/>
        </w:rPr>
        <w:t>тыс. руб</w:t>
      </w:r>
      <w:r w:rsidR="0001355F">
        <w:rPr>
          <w:rFonts w:ascii="Times New Roman" w:hAnsi="Times New Roman" w:cs="Times New Roman"/>
          <w:sz w:val="28"/>
          <w:szCs w:val="28"/>
        </w:rPr>
        <w:t>лей</w:t>
      </w:r>
      <w:r w:rsidRPr="00013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7D" w:rsidRDefault="000F4D7D" w:rsidP="00A653B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этих программ </w:t>
      </w:r>
      <w:r w:rsidR="0001355F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>повысит</w:t>
      </w:r>
      <w:r w:rsidR="0001355F">
        <w:rPr>
          <w:sz w:val="28"/>
          <w:szCs w:val="28"/>
        </w:rPr>
        <w:t>ь</w:t>
      </w:r>
      <w:r>
        <w:rPr>
          <w:sz w:val="28"/>
          <w:szCs w:val="28"/>
        </w:rPr>
        <w:t xml:space="preserve"> уровень обеспеченности населения района молоком и мясом местного производства. Фермерские хозяйства, получившие гранты, активно участвуют в жизни села, принимают активное участие в ярмарках.</w:t>
      </w:r>
    </w:p>
    <w:p w:rsidR="000F4D7D" w:rsidRDefault="000F4D7D" w:rsidP="00A653B8">
      <w:pPr>
        <w:pStyle w:val="a8"/>
        <w:spacing w:line="276" w:lineRule="auto"/>
        <w:ind w:left="0" w:right="0" w:firstLine="709"/>
        <w:rPr>
          <w:szCs w:val="28"/>
        </w:rPr>
      </w:pPr>
      <w:r w:rsidRPr="002E4033">
        <w:rPr>
          <w:szCs w:val="28"/>
        </w:rPr>
        <w:t xml:space="preserve">Объем финансирования по всем видам субсидирования в </w:t>
      </w:r>
      <w:proofErr w:type="spellStart"/>
      <w:r w:rsidRPr="002E4033">
        <w:rPr>
          <w:szCs w:val="28"/>
        </w:rPr>
        <w:t>Кошехабльском</w:t>
      </w:r>
      <w:proofErr w:type="spellEnd"/>
      <w:r w:rsidRPr="002E4033">
        <w:rPr>
          <w:szCs w:val="28"/>
        </w:rPr>
        <w:t xml:space="preserve"> районе за </w:t>
      </w:r>
      <w:r>
        <w:t>2018</w:t>
      </w:r>
      <w:r>
        <w:rPr>
          <w:szCs w:val="28"/>
        </w:rPr>
        <w:t xml:space="preserve"> год</w:t>
      </w:r>
      <w:r w:rsidRPr="002E4033">
        <w:rPr>
          <w:szCs w:val="28"/>
        </w:rPr>
        <w:t xml:space="preserve"> составил </w:t>
      </w:r>
      <w:r>
        <w:rPr>
          <w:szCs w:val="28"/>
        </w:rPr>
        <w:t>11</w:t>
      </w:r>
      <w:r w:rsidR="00ED3101">
        <w:rPr>
          <w:szCs w:val="28"/>
        </w:rPr>
        <w:t>,8 млн.</w:t>
      </w:r>
      <w:r w:rsidR="0001355F">
        <w:rPr>
          <w:szCs w:val="28"/>
        </w:rPr>
        <w:t xml:space="preserve"> </w:t>
      </w:r>
      <w:r w:rsidRPr="002E4033">
        <w:rPr>
          <w:szCs w:val="28"/>
        </w:rPr>
        <w:t>руб</w:t>
      </w:r>
      <w:r w:rsidR="0001355F">
        <w:rPr>
          <w:szCs w:val="28"/>
        </w:rPr>
        <w:t>лей</w:t>
      </w:r>
      <w:r w:rsidRPr="002E4033">
        <w:rPr>
          <w:szCs w:val="28"/>
        </w:rPr>
        <w:t xml:space="preserve">, в том числе </w:t>
      </w:r>
      <w:r>
        <w:rPr>
          <w:szCs w:val="28"/>
        </w:rPr>
        <w:t>11</w:t>
      </w:r>
      <w:r w:rsidR="00ED3101">
        <w:rPr>
          <w:szCs w:val="28"/>
        </w:rPr>
        <w:t>,2 млн.</w:t>
      </w:r>
      <w:r w:rsidR="0001355F">
        <w:rPr>
          <w:szCs w:val="28"/>
        </w:rPr>
        <w:t xml:space="preserve"> </w:t>
      </w:r>
      <w:r w:rsidRPr="002E4033">
        <w:rPr>
          <w:szCs w:val="28"/>
        </w:rPr>
        <w:t>руб</w:t>
      </w:r>
      <w:r w:rsidR="0001355F">
        <w:rPr>
          <w:szCs w:val="28"/>
        </w:rPr>
        <w:t>лей</w:t>
      </w:r>
      <w:r>
        <w:rPr>
          <w:szCs w:val="28"/>
        </w:rPr>
        <w:t xml:space="preserve"> </w:t>
      </w:r>
      <w:r w:rsidRPr="002E4033">
        <w:rPr>
          <w:szCs w:val="28"/>
        </w:rPr>
        <w:t xml:space="preserve">за счет средств федерального бюджета и </w:t>
      </w:r>
      <w:r>
        <w:rPr>
          <w:szCs w:val="28"/>
        </w:rPr>
        <w:t>592</w:t>
      </w:r>
      <w:r w:rsidR="00ED3101">
        <w:rPr>
          <w:szCs w:val="28"/>
        </w:rPr>
        <w:t xml:space="preserve">,2 </w:t>
      </w:r>
      <w:proofErr w:type="spellStart"/>
      <w:r w:rsidR="00ED3101">
        <w:rPr>
          <w:szCs w:val="28"/>
        </w:rPr>
        <w:t>тыс</w:t>
      </w:r>
      <w:proofErr w:type="gramStart"/>
      <w:r w:rsidR="00ED3101">
        <w:rPr>
          <w:szCs w:val="28"/>
        </w:rPr>
        <w:t>.</w:t>
      </w:r>
      <w:r w:rsidRPr="002E4033">
        <w:rPr>
          <w:szCs w:val="28"/>
        </w:rPr>
        <w:t>р</w:t>
      </w:r>
      <w:proofErr w:type="gramEnd"/>
      <w:r w:rsidRPr="002E4033">
        <w:rPr>
          <w:szCs w:val="28"/>
        </w:rPr>
        <w:t>уб</w:t>
      </w:r>
      <w:r w:rsidR="0001355F">
        <w:rPr>
          <w:szCs w:val="28"/>
        </w:rPr>
        <w:t>лей</w:t>
      </w:r>
      <w:proofErr w:type="spellEnd"/>
      <w:r w:rsidRPr="002E4033">
        <w:rPr>
          <w:szCs w:val="28"/>
        </w:rPr>
        <w:t xml:space="preserve"> за счет средств республиканского бюджета</w:t>
      </w:r>
      <w:r w:rsidR="00A707C6">
        <w:rPr>
          <w:szCs w:val="28"/>
        </w:rPr>
        <w:t>.</w:t>
      </w:r>
    </w:p>
    <w:p w:rsidR="00FA4657" w:rsidRDefault="00FA4657" w:rsidP="00ED310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1BB2" w:rsidRDefault="00961BB2" w:rsidP="00ED310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КОММУНАЛЬНОЕ ХОЗЯЙСТВО</w:t>
      </w:r>
    </w:p>
    <w:p w:rsidR="00147629" w:rsidRDefault="00147629" w:rsidP="0014762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657" w:rsidRDefault="00FA4657" w:rsidP="00147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B2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Стабильность функционирования объектов коммунальной инфраструктуры  и состояние жилого фонда </w:t>
      </w:r>
      <w:r>
        <w:rPr>
          <w:rFonts w:ascii="Times New Roman" w:hAnsi="Times New Roman" w:cs="Times New Roman"/>
          <w:sz w:val="28"/>
          <w:szCs w:val="28"/>
        </w:rPr>
        <w:t>– один из главных показателей качества жизни населения</w:t>
      </w:r>
      <w:r w:rsidRPr="00961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A1D" w:rsidRPr="00E17A1D" w:rsidRDefault="00E17A1D" w:rsidP="00147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1D">
        <w:rPr>
          <w:rFonts w:ascii="Times New Roman" w:hAnsi="Times New Roman" w:cs="Times New Roman"/>
          <w:sz w:val="28"/>
          <w:szCs w:val="28"/>
          <w:u w:val="single"/>
        </w:rPr>
        <w:t>Жилищное строительство</w:t>
      </w:r>
      <w:r w:rsidRPr="00E17A1D">
        <w:rPr>
          <w:rFonts w:ascii="Times New Roman" w:hAnsi="Times New Roman" w:cs="Times New Roman"/>
          <w:sz w:val="28"/>
          <w:szCs w:val="28"/>
        </w:rPr>
        <w:t xml:space="preserve">. В период 2018 года всего введено 2,6 тыс. кв. м жилья, что составило 43,5% от показателя соответствующего периода 2017 года, в том числе:  строительство индивидуального жилья – 2,6 тыс. кв. м, что составило 163% к показателю соответствующего периода 2017 года. </w:t>
      </w:r>
    </w:p>
    <w:p w:rsidR="00E17A1D" w:rsidRPr="00E17A1D" w:rsidRDefault="00E17A1D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1D">
        <w:rPr>
          <w:rFonts w:ascii="Times New Roman" w:hAnsi="Times New Roman" w:cs="Times New Roman"/>
          <w:sz w:val="28"/>
          <w:szCs w:val="28"/>
        </w:rPr>
        <w:t xml:space="preserve">Показатель ввода жилья за 2018 год выше показателя соответствующего периода 2017 года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B2E0A">
        <w:rPr>
          <w:rFonts w:ascii="Times New Roman" w:hAnsi="Times New Roman" w:cs="Times New Roman"/>
          <w:sz w:val="28"/>
          <w:szCs w:val="28"/>
        </w:rPr>
        <w:t>он будет расти</w:t>
      </w:r>
      <w:r w:rsidRPr="00E17A1D">
        <w:rPr>
          <w:rFonts w:ascii="Times New Roman" w:hAnsi="Times New Roman" w:cs="Times New Roman"/>
          <w:sz w:val="28"/>
          <w:szCs w:val="28"/>
        </w:rPr>
        <w:t xml:space="preserve"> в связи с новыми упрощенными требованиями получения градостроительных документов</w:t>
      </w:r>
      <w:r w:rsidR="004576C3">
        <w:rPr>
          <w:rFonts w:ascii="Times New Roman" w:hAnsi="Times New Roman" w:cs="Times New Roman"/>
          <w:sz w:val="28"/>
          <w:szCs w:val="28"/>
        </w:rPr>
        <w:t xml:space="preserve"> при строительстве</w:t>
      </w:r>
      <w:r w:rsidRPr="00E17A1D">
        <w:rPr>
          <w:rFonts w:ascii="Times New Roman" w:hAnsi="Times New Roman" w:cs="Times New Roman"/>
          <w:sz w:val="28"/>
          <w:szCs w:val="28"/>
        </w:rPr>
        <w:t xml:space="preserve">  индивидуально</w:t>
      </w:r>
      <w:r w:rsidR="004576C3">
        <w:rPr>
          <w:rFonts w:ascii="Times New Roman" w:hAnsi="Times New Roman" w:cs="Times New Roman"/>
          <w:sz w:val="28"/>
          <w:szCs w:val="28"/>
        </w:rPr>
        <w:t>го</w:t>
      </w:r>
      <w:r w:rsidRPr="00E17A1D">
        <w:rPr>
          <w:rFonts w:ascii="Times New Roman" w:hAnsi="Times New Roman" w:cs="Times New Roman"/>
          <w:sz w:val="28"/>
          <w:szCs w:val="28"/>
        </w:rPr>
        <w:t xml:space="preserve"> жиль</w:t>
      </w:r>
      <w:r w:rsidR="004576C3">
        <w:rPr>
          <w:rFonts w:ascii="Times New Roman" w:hAnsi="Times New Roman" w:cs="Times New Roman"/>
          <w:sz w:val="28"/>
          <w:szCs w:val="28"/>
        </w:rPr>
        <w:t>я</w:t>
      </w:r>
      <w:r w:rsidRPr="00E17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A1D" w:rsidRPr="00E17A1D" w:rsidRDefault="00E17A1D" w:rsidP="00335469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A1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Капитальный ремонт многоквартирных домов</w:t>
      </w:r>
      <w:r w:rsidRPr="00E17A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Pr="00E17A1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Pr="00E17A1D">
        <w:rPr>
          <w:rFonts w:ascii="Times New Roman" w:hAnsi="Times New Roman" w:cs="Times New Roman"/>
          <w:sz w:val="28"/>
          <w:szCs w:val="28"/>
        </w:rPr>
        <w:t xml:space="preserve">В 2018 </w:t>
      </w:r>
      <w:r w:rsidR="00C94AB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17A1D">
        <w:rPr>
          <w:rFonts w:ascii="Times New Roman" w:hAnsi="Times New Roman" w:cs="Times New Roman"/>
          <w:sz w:val="28"/>
          <w:szCs w:val="28"/>
        </w:rPr>
        <w:t>про</w:t>
      </w:r>
      <w:r w:rsidR="004576C3">
        <w:rPr>
          <w:rFonts w:ascii="Times New Roman" w:hAnsi="Times New Roman" w:cs="Times New Roman"/>
          <w:sz w:val="28"/>
          <w:szCs w:val="28"/>
        </w:rPr>
        <w:t>веден</w:t>
      </w:r>
      <w:r w:rsidRPr="00E17A1D">
        <w:rPr>
          <w:rFonts w:ascii="Times New Roman" w:hAnsi="Times New Roman" w:cs="Times New Roman"/>
          <w:sz w:val="28"/>
          <w:szCs w:val="28"/>
        </w:rPr>
        <w:t xml:space="preserve"> капитальный ремонт кровли  МКД в  п. Майский</w:t>
      </w:r>
      <w:r w:rsidR="006B2E0A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6B2E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B2E0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B2E0A">
        <w:rPr>
          <w:rFonts w:ascii="Times New Roman" w:hAnsi="Times New Roman" w:cs="Times New Roman"/>
          <w:sz w:val="28"/>
          <w:szCs w:val="28"/>
        </w:rPr>
        <w:t>аводская</w:t>
      </w:r>
      <w:proofErr w:type="spellEnd"/>
      <w:r w:rsidR="006B2E0A">
        <w:rPr>
          <w:rFonts w:ascii="Times New Roman" w:hAnsi="Times New Roman" w:cs="Times New Roman"/>
          <w:sz w:val="28"/>
          <w:szCs w:val="28"/>
        </w:rPr>
        <w:t>, дом 37.</w:t>
      </w:r>
      <w:r w:rsidRPr="00E17A1D">
        <w:rPr>
          <w:rFonts w:ascii="Times New Roman" w:hAnsi="Times New Roman" w:cs="Times New Roman"/>
          <w:sz w:val="28"/>
          <w:szCs w:val="28"/>
        </w:rPr>
        <w:t xml:space="preserve"> </w:t>
      </w:r>
      <w:r w:rsidR="00C94ABB">
        <w:rPr>
          <w:rFonts w:ascii="Times New Roman" w:hAnsi="Times New Roman" w:cs="Times New Roman"/>
          <w:sz w:val="28"/>
          <w:szCs w:val="28"/>
        </w:rPr>
        <w:t>На сумму</w:t>
      </w:r>
      <w:r w:rsidRPr="00E17A1D">
        <w:rPr>
          <w:rFonts w:ascii="Times New Roman" w:hAnsi="Times New Roman" w:cs="Times New Roman"/>
          <w:sz w:val="28"/>
          <w:szCs w:val="28"/>
        </w:rPr>
        <w:t xml:space="preserve">  1,9 млн. рублей</w:t>
      </w:r>
      <w:r w:rsidR="00C94ABB">
        <w:rPr>
          <w:rFonts w:ascii="Times New Roman" w:hAnsi="Times New Roman" w:cs="Times New Roman"/>
          <w:sz w:val="28"/>
          <w:szCs w:val="28"/>
        </w:rPr>
        <w:t>.</w:t>
      </w:r>
    </w:p>
    <w:p w:rsidR="00E17A1D" w:rsidRPr="00E17A1D" w:rsidRDefault="00E17A1D" w:rsidP="0033546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E17A1D">
        <w:rPr>
          <w:sz w:val="28"/>
          <w:szCs w:val="28"/>
        </w:rPr>
        <w:t xml:space="preserve">В сравнении с 2017 годом собираемость </w:t>
      </w:r>
      <w:r w:rsidR="004576C3">
        <w:rPr>
          <w:sz w:val="28"/>
          <w:szCs w:val="28"/>
        </w:rPr>
        <w:t xml:space="preserve">платежей </w:t>
      </w:r>
      <w:r w:rsidRPr="00E17A1D">
        <w:rPr>
          <w:sz w:val="28"/>
          <w:szCs w:val="28"/>
        </w:rPr>
        <w:t>на территории муниципального образования «Кошехабльский район» значительно увеличилась. В 2017 году показатель составлял 38%, в 2018 – 56%.</w:t>
      </w:r>
    </w:p>
    <w:p w:rsidR="00943F10" w:rsidRPr="00943F10" w:rsidRDefault="00943F10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10">
        <w:rPr>
          <w:rFonts w:ascii="Times New Roman" w:hAnsi="Times New Roman" w:cs="Times New Roman"/>
          <w:sz w:val="28"/>
          <w:szCs w:val="28"/>
          <w:u w:val="single"/>
        </w:rPr>
        <w:t>Комфортная городская среда</w:t>
      </w:r>
      <w:r w:rsidRPr="00943F10">
        <w:rPr>
          <w:rFonts w:ascii="Times New Roman" w:hAnsi="Times New Roman" w:cs="Times New Roman"/>
          <w:sz w:val="28"/>
          <w:szCs w:val="28"/>
        </w:rPr>
        <w:t>.</w:t>
      </w:r>
      <w:r w:rsidRPr="0094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F10">
        <w:rPr>
          <w:rFonts w:ascii="Times New Roman" w:hAnsi="Times New Roman" w:cs="Times New Roman"/>
          <w:sz w:val="28"/>
          <w:szCs w:val="28"/>
        </w:rPr>
        <w:t xml:space="preserve">В рамках заключенного соглашения с Министерством 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строительства, транспорта, жилищно-коммунального и дорожного хозяйства Республики Адыгея на территории района </w:t>
      </w:r>
      <w:r w:rsidRPr="00943F10">
        <w:rPr>
          <w:rFonts w:ascii="Times New Roman" w:hAnsi="Times New Roman" w:cs="Times New Roman"/>
          <w:sz w:val="28"/>
          <w:szCs w:val="28"/>
        </w:rPr>
        <w:t xml:space="preserve">осуществляется реализация муниципальной программы по благоустройству в части выполнения мероприятий по формированию современной городской среды. </w:t>
      </w:r>
      <w:r w:rsidR="00BF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10" w:rsidRDefault="00BF4CD5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Главе Республики Адыгея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Каральбиевичу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3F10" w:rsidRPr="00943F10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943F10" w:rsidRPr="00943F10">
        <w:rPr>
          <w:rFonts w:ascii="Times New Roman" w:hAnsi="Times New Roman" w:cs="Times New Roman"/>
          <w:sz w:val="28"/>
          <w:szCs w:val="28"/>
        </w:rPr>
        <w:t xml:space="preserve"> выделены средства в размере 5</w:t>
      </w:r>
      <w:r w:rsidR="00943F10">
        <w:rPr>
          <w:rFonts w:ascii="Times New Roman" w:hAnsi="Times New Roman" w:cs="Times New Roman"/>
          <w:sz w:val="28"/>
          <w:szCs w:val="28"/>
        </w:rPr>
        <w:t xml:space="preserve">,0 млн. рублей </w:t>
      </w:r>
      <w:r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на благоустройство а.Кошехабль. </w:t>
      </w:r>
    </w:p>
    <w:p w:rsidR="00BF4CD5" w:rsidRDefault="00943F10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10">
        <w:rPr>
          <w:rFonts w:ascii="Times New Roman" w:hAnsi="Times New Roman" w:cs="Times New Roman"/>
          <w:sz w:val="28"/>
          <w:szCs w:val="28"/>
        </w:rPr>
        <w:t>Был</w:t>
      </w:r>
      <w:r w:rsidR="004576C3">
        <w:rPr>
          <w:rFonts w:ascii="Times New Roman" w:hAnsi="Times New Roman" w:cs="Times New Roman"/>
          <w:sz w:val="28"/>
          <w:szCs w:val="28"/>
        </w:rPr>
        <w:t>и</w:t>
      </w:r>
      <w:r w:rsidRPr="00943F10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4576C3">
        <w:rPr>
          <w:rFonts w:ascii="Times New Roman" w:hAnsi="Times New Roman" w:cs="Times New Roman"/>
          <w:sz w:val="28"/>
          <w:szCs w:val="28"/>
        </w:rPr>
        <w:t>ы</w:t>
      </w:r>
      <w:r w:rsidRPr="00943F10">
        <w:rPr>
          <w:rFonts w:ascii="Times New Roman" w:hAnsi="Times New Roman" w:cs="Times New Roman"/>
          <w:sz w:val="28"/>
          <w:szCs w:val="28"/>
        </w:rPr>
        <w:t xml:space="preserve"> </w:t>
      </w:r>
      <w:r w:rsidR="004576C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943F10">
        <w:rPr>
          <w:rFonts w:ascii="Times New Roman" w:hAnsi="Times New Roman" w:cs="Times New Roman"/>
          <w:sz w:val="28"/>
          <w:szCs w:val="28"/>
        </w:rPr>
        <w:t>благоустройств</w:t>
      </w:r>
      <w:r w:rsidR="004576C3">
        <w:rPr>
          <w:rFonts w:ascii="Times New Roman" w:hAnsi="Times New Roman" w:cs="Times New Roman"/>
          <w:sz w:val="28"/>
          <w:szCs w:val="28"/>
        </w:rPr>
        <w:t>у</w:t>
      </w:r>
      <w:r w:rsidRPr="00943F10">
        <w:rPr>
          <w:rFonts w:ascii="Times New Roman" w:hAnsi="Times New Roman" w:cs="Times New Roman"/>
          <w:sz w:val="28"/>
          <w:szCs w:val="28"/>
        </w:rPr>
        <w:t xml:space="preserve"> наиболее посещаемой </w:t>
      </w:r>
      <w:r w:rsidR="001973EB">
        <w:rPr>
          <w:rFonts w:ascii="Times New Roman" w:hAnsi="Times New Roman" w:cs="Times New Roman"/>
          <w:sz w:val="28"/>
          <w:szCs w:val="28"/>
        </w:rPr>
        <w:t>общественной</w:t>
      </w:r>
      <w:r w:rsidRPr="00943F1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3F10">
        <w:rPr>
          <w:rFonts w:ascii="Times New Roman" w:hAnsi="Times New Roman" w:cs="Times New Roman"/>
          <w:sz w:val="28"/>
          <w:szCs w:val="28"/>
        </w:rPr>
        <w:t>а. Кошехабль</w:t>
      </w:r>
      <w:r>
        <w:rPr>
          <w:rFonts w:ascii="Times New Roman" w:hAnsi="Times New Roman" w:cs="Times New Roman"/>
          <w:sz w:val="28"/>
          <w:szCs w:val="28"/>
        </w:rPr>
        <w:t xml:space="preserve"> - парковой зоны</w:t>
      </w:r>
      <w:r w:rsidR="004576C3">
        <w:rPr>
          <w:rFonts w:ascii="Times New Roman" w:hAnsi="Times New Roman" w:cs="Times New Roman"/>
          <w:sz w:val="28"/>
          <w:szCs w:val="28"/>
        </w:rPr>
        <w:t>, а также</w:t>
      </w:r>
      <w:r w:rsidRPr="00943F10">
        <w:rPr>
          <w:rFonts w:ascii="Times New Roman" w:hAnsi="Times New Roman" w:cs="Times New Roman"/>
          <w:sz w:val="28"/>
          <w:szCs w:val="28"/>
        </w:rPr>
        <w:t xml:space="preserve"> </w:t>
      </w:r>
      <w:r w:rsidR="00C94ABB">
        <w:rPr>
          <w:rFonts w:ascii="Times New Roman" w:hAnsi="Times New Roman" w:cs="Times New Roman"/>
          <w:sz w:val="28"/>
          <w:szCs w:val="28"/>
        </w:rPr>
        <w:t>замена</w:t>
      </w:r>
      <w:r w:rsidRPr="00943F10">
        <w:rPr>
          <w:rFonts w:ascii="Times New Roman" w:hAnsi="Times New Roman" w:cs="Times New Roman"/>
          <w:sz w:val="28"/>
          <w:szCs w:val="28"/>
        </w:rPr>
        <w:t xml:space="preserve"> существующего разрушенного тротуарного покрытия</w:t>
      </w:r>
      <w:r w:rsidR="00C94ABB">
        <w:rPr>
          <w:rFonts w:ascii="Times New Roman" w:hAnsi="Times New Roman" w:cs="Times New Roman"/>
          <w:sz w:val="28"/>
          <w:szCs w:val="28"/>
        </w:rPr>
        <w:t xml:space="preserve"> площадью более </w:t>
      </w:r>
      <w:r w:rsidRPr="00943F1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3F10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76C3">
        <w:rPr>
          <w:rFonts w:ascii="Times New Roman" w:hAnsi="Times New Roman" w:cs="Times New Roman"/>
          <w:sz w:val="28"/>
          <w:szCs w:val="28"/>
        </w:rPr>
        <w:t xml:space="preserve"> </w:t>
      </w:r>
      <w:r w:rsidR="00C94ABB" w:rsidRPr="00C06A7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06A7D">
        <w:rPr>
          <w:rFonts w:ascii="Times New Roman" w:hAnsi="Times New Roman" w:cs="Times New Roman"/>
          <w:sz w:val="28"/>
          <w:szCs w:val="28"/>
        </w:rPr>
        <w:t xml:space="preserve">1,5 </w:t>
      </w:r>
      <w:r w:rsidR="00C06A7D" w:rsidRPr="00C06A7D">
        <w:rPr>
          <w:rFonts w:ascii="Times New Roman" w:hAnsi="Times New Roman" w:cs="Times New Roman"/>
          <w:sz w:val="28"/>
          <w:szCs w:val="28"/>
        </w:rPr>
        <w:t>млн.</w:t>
      </w:r>
      <w:r w:rsidR="00C94ABB" w:rsidRPr="00C06A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3F10" w:rsidRPr="00943F10" w:rsidRDefault="00943F10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F10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 была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943F10">
        <w:rPr>
          <w:rFonts w:ascii="Times New Roman" w:hAnsi="Times New Roman" w:cs="Times New Roman"/>
          <w:sz w:val="28"/>
          <w:szCs w:val="28"/>
        </w:rPr>
        <w:t xml:space="preserve"> система полива газонов общей протяженностью более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F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C06A7D">
        <w:rPr>
          <w:rFonts w:ascii="Times New Roman" w:hAnsi="Times New Roman" w:cs="Times New Roman"/>
          <w:sz w:val="28"/>
          <w:szCs w:val="28"/>
        </w:rPr>
        <w:t>,</w:t>
      </w:r>
      <w:r w:rsidRPr="00943F10">
        <w:rPr>
          <w:rFonts w:ascii="Times New Roman" w:hAnsi="Times New Roman" w:cs="Times New Roman"/>
          <w:sz w:val="28"/>
          <w:szCs w:val="28"/>
        </w:rPr>
        <w:t xml:space="preserve"> обустроена площадь </w:t>
      </w:r>
      <w:r w:rsidR="007E5ABE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7E5ABE">
        <w:rPr>
          <w:rFonts w:ascii="Times New Roman" w:hAnsi="Times New Roman" w:cs="Times New Roman"/>
          <w:sz w:val="28"/>
          <w:szCs w:val="28"/>
        </w:rPr>
        <w:t>В.И.</w:t>
      </w:r>
      <w:r w:rsidRPr="00943F10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943F10">
        <w:rPr>
          <w:rFonts w:ascii="Times New Roman" w:hAnsi="Times New Roman" w:cs="Times New Roman"/>
          <w:sz w:val="28"/>
          <w:szCs w:val="28"/>
        </w:rPr>
        <w:t>, примыкающ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3F10">
        <w:rPr>
          <w:rFonts w:ascii="Times New Roman" w:hAnsi="Times New Roman" w:cs="Times New Roman"/>
          <w:sz w:val="28"/>
          <w:szCs w:val="28"/>
        </w:rPr>
        <w:t xml:space="preserve"> к общественной зоне, которая включает в себя асфальтирование полотна </w:t>
      </w:r>
      <w:r w:rsidR="006F6493">
        <w:rPr>
          <w:rFonts w:ascii="Times New Roman" w:hAnsi="Times New Roman" w:cs="Times New Roman"/>
          <w:sz w:val="28"/>
          <w:szCs w:val="28"/>
        </w:rPr>
        <w:t>площадью б</w:t>
      </w:r>
      <w:r w:rsidRPr="00943F10">
        <w:rPr>
          <w:rFonts w:ascii="Times New Roman" w:hAnsi="Times New Roman" w:cs="Times New Roman"/>
          <w:sz w:val="28"/>
          <w:szCs w:val="28"/>
        </w:rPr>
        <w:t xml:space="preserve">олее 5000 </w:t>
      </w:r>
      <w:proofErr w:type="spellStart"/>
      <w:r w:rsidRPr="00943F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43F10">
        <w:rPr>
          <w:rFonts w:ascii="Times New Roman" w:hAnsi="Times New Roman" w:cs="Times New Roman"/>
          <w:sz w:val="28"/>
          <w:szCs w:val="28"/>
        </w:rPr>
        <w:t>., создание новых огораживающих клумб, установка новых парковых светильников</w:t>
      </w:r>
      <w:r w:rsidR="006F6493">
        <w:rPr>
          <w:rFonts w:ascii="Times New Roman" w:hAnsi="Times New Roman" w:cs="Times New Roman"/>
          <w:sz w:val="28"/>
          <w:szCs w:val="28"/>
        </w:rPr>
        <w:t xml:space="preserve"> на сумму 1,5 млн. рублей</w:t>
      </w:r>
      <w:r w:rsidR="006B2E0A">
        <w:rPr>
          <w:rFonts w:ascii="Times New Roman" w:hAnsi="Times New Roman" w:cs="Times New Roman"/>
          <w:sz w:val="28"/>
          <w:szCs w:val="28"/>
        </w:rPr>
        <w:t>.</w:t>
      </w:r>
    </w:p>
    <w:p w:rsidR="00943F10" w:rsidRDefault="00943F10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10">
        <w:rPr>
          <w:rFonts w:ascii="Times New Roman" w:hAnsi="Times New Roman" w:cs="Times New Roman"/>
          <w:sz w:val="28"/>
          <w:szCs w:val="28"/>
        </w:rPr>
        <w:t xml:space="preserve">В 2019 году планируется продолжить работу по обустройству парка и пешеходных зон в центральной части районного центра, а также благоустройства дворовой территории в а.Кошехабль  и </w:t>
      </w:r>
      <w:proofErr w:type="spellStart"/>
      <w:r w:rsidRPr="00943F1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43F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43F10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943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F6D" w:rsidRDefault="00470F6D" w:rsidP="00470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Примером </w:t>
      </w:r>
      <w:proofErr w:type="spellStart"/>
      <w:r w:rsidR="005B0DD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B0DD7">
        <w:rPr>
          <w:rFonts w:ascii="Times New Roman" w:hAnsi="Times New Roman" w:cs="Times New Roman"/>
          <w:sz w:val="28"/>
          <w:szCs w:val="28"/>
        </w:rPr>
        <w:t>-частного партнерства и того</w:t>
      </w:r>
      <w:r>
        <w:rPr>
          <w:rFonts w:ascii="Times New Roman" w:hAnsi="Times New Roman" w:cs="Times New Roman"/>
          <w:sz w:val="28"/>
          <w:szCs w:val="28"/>
        </w:rPr>
        <w:t xml:space="preserve">, что улучшить облик наших населенных пунктов и создать комфортные условия для жителей можно путем привлечения внебюджетных источников, </w:t>
      </w:r>
      <w:r w:rsidR="004576C3">
        <w:rPr>
          <w:rFonts w:ascii="Times New Roman" w:hAnsi="Times New Roman" w:cs="Times New Roman"/>
          <w:sz w:val="28"/>
          <w:szCs w:val="28"/>
        </w:rPr>
        <w:t>доказали</w:t>
      </w:r>
      <w:r w:rsidR="005B0DD7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5B0DD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B0D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0DD7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="006B2E0A">
        <w:rPr>
          <w:rFonts w:ascii="Times New Roman" w:hAnsi="Times New Roman" w:cs="Times New Roman"/>
          <w:sz w:val="28"/>
          <w:szCs w:val="28"/>
        </w:rPr>
        <w:t xml:space="preserve"> в рамках подготовки празднования 150-летия аула</w:t>
      </w:r>
      <w:r w:rsidR="005B0DD7">
        <w:rPr>
          <w:rFonts w:ascii="Times New Roman" w:hAnsi="Times New Roman" w:cs="Times New Roman"/>
          <w:sz w:val="28"/>
          <w:szCs w:val="28"/>
        </w:rPr>
        <w:t xml:space="preserve">: </w:t>
      </w:r>
      <w:r w:rsidR="0071163D">
        <w:rPr>
          <w:rFonts w:ascii="Times New Roman" w:hAnsi="Times New Roman" w:cs="Times New Roman"/>
          <w:sz w:val="28"/>
          <w:szCs w:val="28"/>
        </w:rPr>
        <w:t>выходцы и жители, которым не безразличен облик родного аула внесли свой вклад в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масштабны</w:t>
      </w:r>
      <w:r w:rsidR="007116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по  строительству парковой зоны, устройству светильников, укладке тротуарной плитки, укладке асфальтного покрытия, устройству ограждения школы, мечети, высадке саженцев, а также установке игровой площадки. Были проведены работы по укладке плитки и ограждения на территории здания поселения. </w:t>
      </w:r>
      <w:r w:rsidR="006B3EDE">
        <w:rPr>
          <w:rFonts w:ascii="Times New Roman" w:hAnsi="Times New Roman" w:cs="Times New Roman"/>
          <w:sz w:val="28"/>
          <w:szCs w:val="28"/>
        </w:rPr>
        <w:t xml:space="preserve">Это </w:t>
      </w:r>
      <w:r w:rsidR="0071163D">
        <w:rPr>
          <w:rFonts w:ascii="Times New Roman" w:hAnsi="Times New Roman" w:cs="Times New Roman"/>
          <w:sz w:val="28"/>
          <w:szCs w:val="28"/>
        </w:rPr>
        <w:t xml:space="preserve">должно стать </w:t>
      </w:r>
      <w:r w:rsidR="006B3EDE">
        <w:rPr>
          <w:rFonts w:ascii="Times New Roman" w:hAnsi="Times New Roman" w:cs="Times New Roman"/>
          <w:sz w:val="28"/>
          <w:szCs w:val="28"/>
        </w:rPr>
        <w:t>ярким примером гражданской инициативы, которую мы рады поддерживать, поскольку это делается во благо жителей.</w:t>
      </w:r>
    </w:p>
    <w:p w:rsidR="00987C4B" w:rsidRPr="00987C4B" w:rsidRDefault="00987C4B" w:rsidP="00ED3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7C4B">
        <w:rPr>
          <w:rFonts w:ascii="Times New Roman" w:hAnsi="Times New Roman" w:cs="Times New Roman"/>
          <w:sz w:val="28"/>
          <w:szCs w:val="28"/>
          <w:lang w:eastAsia="ar-SA"/>
        </w:rPr>
        <w:t>Хочется отметить, что в районе ведется стр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>ительство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Мечети в центральной части аула</w:t>
      </w:r>
      <w:r w:rsidR="00386DE4">
        <w:rPr>
          <w:rFonts w:ascii="Times New Roman" w:hAnsi="Times New Roman" w:cs="Times New Roman"/>
          <w:sz w:val="28"/>
          <w:szCs w:val="28"/>
          <w:lang w:eastAsia="ar-SA"/>
        </w:rPr>
        <w:t xml:space="preserve"> с возможностью на 550-600 посещений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</w:t>
      </w:r>
      <w:r w:rsidR="00900C61" w:rsidRPr="00900C61">
        <w:rPr>
          <w:rFonts w:ascii="Times New Roman" w:hAnsi="Times New Roman" w:cs="Times New Roman"/>
          <w:sz w:val="28"/>
          <w:szCs w:val="28"/>
          <w:lang w:eastAsia="ar-SA"/>
        </w:rPr>
        <w:t>876,0</w:t>
      </w:r>
      <w:r w:rsidRPr="00900C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0C61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900C6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00C61" w:rsidRPr="00900C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4ABB" w:rsidRPr="00900C61">
        <w:rPr>
          <w:rFonts w:ascii="Times New Roman" w:hAnsi="Times New Roman" w:cs="Times New Roman"/>
          <w:sz w:val="28"/>
          <w:szCs w:val="28"/>
          <w:lang w:eastAsia="ar-SA"/>
        </w:rPr>
        <w:t>за счет</w:t>
      </w:r>
      <w:r w:rsidR="00C94ABB">
        <w:rPr>
          <w:rFonts w:ascii="Times New Roman" w:hAnsi="Times New Roman" w:cs="Times New Roman"/>
          <w:sz w:val="28"/>
          <w:szCs w:val="28"/>
          <w:lang w:eastAsia="ar-SA"/>
        </w:rPr>
        <w:t xml:space="preserve"> внебюджетных средств.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Стоимость объекта составляет </w:t>
      </w:r>
      <w:r w:rsidR="005930BC">
        <w:rPr>
          <w:rFonts w:ascii="Times New Roman" w:hAnsi="Times New Roman" w:cs="Times New Roman"/>
          <w:sz w:val="28"/>
          <w:szCs w:val="28"/>
          <w:lang w:eastAsia="ar-SA"/>
        </w:rPr>
        <w:t>61,5 млн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рублей. </w:t>
      </w:r>
      <w:r w:rsidR="005930BC">
        <w:rPr>
          <w:rFonts w:ascii="Times New Roman" w:hAnsi="Times New Roman" w:cs="Times New Roman"/>
          <w:sz w:val="28"/>
          <w:szCs w:val="28"/>
          <w:lang w:eastAsia="ar-SA"/>
        </w:rPr>
        <w:t>Также</w:t>
      </w:r>
      <w:r w:rsidR="007E5AB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930BC">
        <w:rPr>
          <w:rFonts w:ascii="Times New Roman" w:hAnsi="Times New Roman" w:cs="Times New Roman"/>
          <w:sz w:val="28"/>
          <w:szCs w:val="28"/>
          <w:lang w:eastAsia="ar-SA"/>
        </w:rPr>
        <w:t xml:space="preserve"> по проекту в планах </w:t>
      </w:r>
      <w:r>
        <w:rPr>
          <w:rFonts w:ascii="Times New Roman" w:hAnsi="Times New Roman" w:cs="Times New Roman"/>
          <w:sz w:val="28"/>
          <w:szCs w:val="28"/>
          <w:lang w:eastAsia="ar-SA"/>
        </w:rPr>
        <w:t>благоустройство прилегающей территории, что улучшит облик главной улицы</w:t>
      </w:r>
      <w:r w:rsidR="006F6493">
        <w:rPr>
          <w:rFonts w:ascii="Times New Roman" w:hAnsi="Times New Roman" w:cs="Times New Roman"/>
          <w:sz w:val="28"/>
          <w:szCs w:val="28"/>
          <w:lang w:eastAsia="ar-SA"/>
        </w:rPr>
        <w:t xml:space="preserve"> районного центра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A1C64" w:rsidRDefault="00943F10" w:rsidP="00ED3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10">
        <w:rPr>
          <w:rFonts w:ascii="Times New Roman" w:hAnsi="Times New Roman" w:cs="Times New Roman"/>
          <w:sz w:val="28"/>
          <w:szCs w:val="28"/>
          <w:u w:val="single"/>
          <w:lang w:eastAsia="ar-SA"/>
        </w:rPr>
        <w:t>Жилищно-коммунальное хозяйство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A1C64" w:rsidRPr="00961BB2">
        <w:rPr>
          <w:rFonts w:ascii="Times New Roman" w:hAnsi="Times New Roman" w:cs="Times New Roman"/>
          <w:sz w:val="28"/>
          <w:szCs w:val="28"/>
        </w:rPr>
        <w:t xml:space="preserve">Стабильность функционирования объектов коммунальной инфраструктуры  и состояние жилого фонда </w:t>
      </w:r>
      <w:r w:rsidR="00EA1C64">
        <w:rPr>
          <w:rFonts w:ascii="Times New Roman" w:hAnsi="Times New Roman" w:cs="Times New Roman"/>
          <w:sz w:val="28"/>
          <w:szCs w:val="28"/>
        </w:rPr>
        <w:t>– один из главных показателей качества жизни населения</w:t>
      </w:r>
      <w:r w:rsidR="00EA1C64" w:rsidRPr="00961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F10" w:rsidRPr="00943F10" w:rsidRDefault="00943F10" w:rsidP="00ED3101">
      <w:pPr>
        <w:suppressAutoHyphens/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43F10">
        <w:rPr>
          <w:rFonts w:ascii="Times New Roman" w:hAnsi="Times New Roman" w:cs="Times New Roman"/>
          <w:sz w:val="28"/>
          <w:szCs w:val="28"/>
          <w:lang w:eastAsia="ar-SA"/>
        </w:rPr>
        <w:t>По состоянию на 1 января 2019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районе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осуществляю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деятельность в сфере жилищно-коммунального хозяйства  3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предприятия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 xml:space="preserve"> частной формы собственности. </w:t>
      </w:r>
    </w:p>
    <w:p w:rsidR="00943F10" w:rsidRPr="00943F10" w:rsidRDefault="00943F10" w:rsidP="00ED3101">
      <w:pPr>
        <w:suppressAutoHyphens/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43F10">
        <w:rPr>
          <w:rFonts w:ascii="Times New Roman" w:hAnsi="Times New Roman" w:cs="Times New Roman"/>
          <w:sz w:val="28"/>
          <w:szCs w:val="28"/>
          <w:lang w:eastAsia="ar-SA"/>
        </w:rPr>
        <w:t>ООО «Элит» является управляющ</w:t>
      </w:r>
      <w:r w:rsidR="007E5AB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>й организацией по управлению жилищным фондом  и обслуживающей 8 многоквартирны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lang w:eastAsia="ar-SA"/>
        </w:rPr>
        <w:t>ов, 2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 xml:space="preserve"> товариществ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43F10">
        <w:rPr>
          <w:rFonts w:ascii="Times New Roman" w:hAnsi="Times New Roman" w:cs="Times New Roman"/>
          <w:sz w:val="28"/>
          <w:szCs w:val="28"/>
          <w:lang w:eastAsia="ar-SA"/>
        </w:rPr>
        <w:t xml:space="preserve"> собственников жилья, которые обслуживают 2 многоквартирных дома.</w:t>
      </w:r>
    </w:p>
    <w:p w:rsidR="00335469" w:rsidRDefault="0071163D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3D">
        <w:rPr>
          <w:rFonts w:ascii="Times New Roman" w:hAnsi="Times New Roman" w:cs="Times New Roman"/>
          <w:sz w:val="28"/>
          <w:szCs w:val="28"/>
          <w:u w:val="single"/>
        </w:rPr>
        <w:t>Газификация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5469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96% населенных пунктов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газифицированы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, дворов – 84,4%.</w:t>
      </w:r>
    </w:p>
    <w:p w:rsidR="0071163D" w:rsidRDefault="0071163D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3D">
        <w:rPr>
          <w:rFonts w:ascii="Times New Roman" w:hAnsi="Times New Roman" w:cs="Times New Roman"/>
          <w:sz w:val="28"/>
          <w:szCs w:val="28"/>
          <w:u w:val="single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 Обеспеченность централизованной водой населенных пунктов района составляет 73,9%, дворов – 42,82%.</w:t>
      </w:r>
      <w:r w:rsidR="00C94ABB">
        <w:rPr>
          <w:rFonts w:ascii="Times New Roman" w:hAnsi="Times New Roman" w:cs="Times New Roman"/>
          <w:sz w:val="28"/>
          <w:szCs w:val="28"/>
        </w:rPr>
        <w:t xml:space="preserve"> При этом, надо отметить, что </w:t>
      </w:r>
      <w:r w:rsidR="00B96A21">
        <w:rPr>
          <w:rFonts w:ascii="Times New Roman" w:hAnsi="Times New Roman" w:cs="Times New Roman"/>
          <w:sz w:val="28"/>
          <w:szCs w:val="28"/>
        </w:rPr>
        <w:t>центральные водопроводные линии  проведены, а жители не подключились к этим магистралям, что ведет к низкому показателю.</w:t>
      </w:r>
    </w:p>
    <w:p w:rsidR="00973844" w:rsidRPr="00936E8B" w:rsidRDefault="00973844" w:rsidP="00973844">
      <w:pPr>
        <w:spacing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6E8B">
        <w:rPr>
          <w:rFonts w:ascii="Times New Roman" w:hAnsi="Times New Roman" w:cs="Times New Roman"/>
          <w:sz w:val="28"/>
          <w:szCs w:val="28"/>
        </w:rPr>
        <w:t>дним из главных направлений деятельности муниципальной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36E8B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для жизни населения</w:t>
      </w:r>
      <w:r>
        <w:rPr>
          <w:rFonts w:ascii="Times New Roman" w:hAnsi="Times New Roman" w:cs="Times New Roman"/>
          <w:sz w:val="28"/>
          <w:szCs w:val="28"/>
        </w:rPr>
        <w:t>, чистота и уют в населенных пунктах.</w:t>
      </w:r>
    </w:p>
    <w:p w:rsidR="00BD6B41" w:rsidRDefault="00BD6B41" w:rsidP="00ED310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BD6B41">
        <w:rPr>
          <w:sz w:val="28"/>
          <w:szCs w:val="28"/>
          <w:u w:val="single"/>
        </w:rPr>
        <w:t>Отходы производства и потребления.</w:t>
      </w:r>
      <w:r w:rsidRPr="00BD6B41">
        <w:rPr>
          <w:sz w:val="28"/>
          <w:szCs w:val="28"/>
        </w:rPr>
        <w:t xml:space="preserve"> До выбора регионального оператора услуги по сбору, транспортированию и размещению отходов и крупногабаритного мусора на территории муниципального образования </w:t>
      </w:r>
      <w:r w:rsidRPr="00BD6B41">
        <w:rPr>
          <w:sz w:val="28"/>
          <w:szCs w:val="28"/>
        </w:rPr>
        <w:lastRenderedPageBreak/>
        <w:t xml:space="preserve">«Кошехабльский район»  в 2018 году осуществляла </w:t>
      </w:r>
      <w:r>
        <w:rPr>
          <w:sz w:val="28"/>
          <w:szCs w:val="28"/>
        </w:rPr>
        <w:t xml:space="preserve">кампания </w:t>
      </w:r>
      <w:r w:rsidRPr="00BD6B41">
        <w:rPr>
          <w:sz w:val="28"/>
          <w:szCs w:val="28"/>
        </w:rPr>
        <w:t xml:space="preserve">ООО «Транс Сервис». </w:t>
      </w:r>
    </w:p>
    <w:p w:rsidR="00BD6B41" w:rsidRPr="00AC3118" w:rsidRDefault="00BD6B41" w:rsidP="00ED310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11C76">
        <w:rPr>
          <w:sz w:val="28"/>
          <w:szCs w:val="28"/>
        </w:rPr>
        <w:t xml:space="preserve">В 2017 году во всех 9 сельских поселениях были закрыты места сбора </w:t>
      </w:r>
      <w:r w:rsidRPr="00AC3118">
        <w:rPr>
          <w:sz w:val="28"/>
          <w:szCs w:val="28"/>
        </w:rPr>
        <w:t xml:space="preserve">твердых бытовых отходов, на данный момент ведутся работы по их ликвидации. </w:t>
      </w:r>
    </w:p>
    <w:p w:rsidR="0071163D" w:rsidRDefault="004576C3" w:rsidP="004576C3">
      <w:pPr>
        <w:pStyle w:val="a3"/>
        <w:spacing w:line="276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AC3118">
        <w:rPr>
          <w:sz w:val="28"/>
          <w:szCs w:val="28"/>
        </w:rPr>
        <w:t xml:space="preserve">С </w:t>
      </w:r>
      <w:r w:rsidR="00973844">
        <w:rPr>
          <w:sz w:val="28"/>
          <w:szCs w:val="28"/>
        </w:rPr>
        <w:t xml:space="preserve">января </w:t>
      </w:r>
      <w:r w:rsidRPr="00AC3118">
        <w:rPr>
          <w:sz w:val="28"/>
          <w:szCs w:val="28"/>
        </w:rPr>
        <w:t>2019 года на территории муниципального образования «Кошехабльский район» действует региональный оператор по обращению с отходам</w:t>
      </w:r>
      <w:proofErr w:type="gramStart"/>
      <w:r w:rsidRPr="00AC3118">
        <w:rPr>
          <w:sz w:val="28"/>
          <w:szCs w:val="28"/>
        </w:rPr>
        <w:t>и ООО</w:t>
      </w:r>
      <w:proofErr w:type="gramEnd"/>
      <w:r w:rsidRPr="00AC3118">
        <w:rPr>
          <w:sz w:val="28"/>
          <w:szCs w:val="28"/>
        </w:rPr>
        <w:t xml:space="preserve"> «</w:t>
      </w:r>
      <w:proofErr w:type="spellStart"/>
      <w:r w:rsidRPr="00AC3118">
        <w:rPr>
          <w:sz w:val="28"/>
          <w:szCs w:val="28"/>
        </w:rPr>
        <w:t>Эко</w:t>
      </w:r>
      <w:r w:rsidR="00DD2210">
        <w:rPr>
          <w:sz w:val="28"/>
          <w:szCs w:val="28"/>
        </w:rPr>
        <w:t>Ц</w:t>
      </w:r>
      <w:r w:rsidRPr="00AC3118">
        <w:rPr>
          <w:sz w:val="28"/>
          <w:szCs w:val="28"/>
        </w:rPr>
        <w:t>ентр</w:t>
      </w:r>
      <w:proofErr w:type="spellEnd"/>
      <w:r w:rsidRPr="00AC3118">
        <w:rPr>
          <w:sz w:val="28"/>
          <w:szCs w:val="28"/>
        </w:rPr>
        <w:t>»</w:t>
      </w:r>
      <w:r w:rsidR="00973844">
        <w:rPr>
          <w:sz w:val="28"/>
          <w:szCs w:val="28"/>
        </w:rPr>
        <w:t>.</w:t>
      </w:r>
      <w:r w:rsidRPr="00AC3118">
        <w:rPr>
          <w:color w:val="252525"/>
          <w:sz w:val="28"/>
          <w:szCs w:val="28"/>
          <w:shd w:val="clear" w:color="auto" w:fill="FFFFFF"/>
        </w:rPr>
        <w:t xml:space="preserve"> </w:t>
      </w:r>
    </w:p>
    <w:p w:rsidR="004576C3" w:rsidRPr="00153341" w:rsidRDefault="004576C3" w:rsidP="004576C3">
      <w:pPr>
        <w:pStyle w:val="a3"/>
        <w:spacing w:line="276" w:lineRule="auto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AC3118">
        <w:rPr>
          <w:color w:val="252525"/>
          <w:sz w:val="28"/>
          <w:szCs w:val="28"/>
          <w:shd w:val="clear" w:color="auto" w:fill="FFFFFF"/>
        </w:rPr>
        <w:t xml:space="preserve">Наша задача — </w:t>
      </w:r>
      <w:r w:rsidR="0071163D">
        <w:rPr>
          <w:color w:val="252525"/>
          <w:sz w:val="28"/>
          <w:szCs w:val="28"/>
          <w:shd w:val="clear" w:color="auto" w:fill="FFFFFF"/>
        </w:rPr>
        <w:t xml:space="preserve">оказание содействия  и взаимодействие с </w:t>
      </w:r>
      <w:r w:rsidRPr="00AC3118">
        <w:rPr>
          <w:color w:val="252525"/>
          <w:sz w:val="28"/>
          <w:szCs w:val="28"/>
          <w:shd w:val="clear" w:color="auto" w:fill="FFFFFF"/>
        </w:rPr>
        <w:t>региональным оператором в целях недопущения сбоев в работе</w:t>
      </w:r>
      <w:r w:rsidR="0071163D">
        <w:rPr>
          <w:color w:val="252525"/>
          <w:sz w:val="28"/>
          <w:szCs w:val="28"/>
          <w:shd w:val="clear" w:color="auto" w:fill="FFFFFF"/>
        </w:rPr>
        <w:t xml:space="preserve"> по сбору коммунальных отходов</w:t>
      </w:r>
      <w:r w:rsidRPr="00AC3118">
        <w:rPr>
          <w:color w:val="252525"/>
          <w:sz w:val="28"/>
          <w:szCs w:val="28"/>
          <w:shd w:val="clear" w:color="auto" w:fill="FFFFFF"/>
        </w:rPr>
        <w:t>, чтоб в наших населенных пунктах был</w:t>
      </w:r>
      <w:r w:rsidR="0071163D">
        <w:rPr>
          <w:color w:val="252525"/>
          <w:sz w:val="28"/>
          <w:szCs w:val="28"/>
          <w:shd w:val="clear" w:color="auto" w:fill="FFFFFF"/>
        </w:rPr>
        <w:t>о чисто и уютно</w:t>
      </w:r>
      <w:r w:rsidRPr="00AC3118">
        <w:rPr>
          <w:color w:val="252525"/>
          <w:sz w:val="28"/>
          <w:szCs w:val="28"/>
          <w:shd w:val="clear" w:color="auto" w:fill="FFFFFF"/>
        </w:rPr>
        <w:t>.</w:t>
      </w:r>
    </w:p>
    <w:p w:rsidR="00153341" w:rsidRDefault="00BD6B41" w:rsidP="0015334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1C76">
        <w:rPr>
          <w:color w:val="000000"/>
          <w:sz w:val="28"/>
          <w:szCs w:val="28"/>
        </w:rPr>
        <w:t xml:space="preserve">В 2018 году регулярно проводились мероприятия, направленные на поддержание и улучшение санитарного состояния: организация и проведение </w:t>
      </w:r>
      <w:r w:rsidRPr="00153341">
        <w:rPr>
          <w:color w:val="000000"/>
          <w:sz w:val="28"/>
          <w:szCs w:val="28"/>
        </w:rPr>
        <w:t xml:space="preserve">субботников, приведение в надлежащее состояние объектов социально-культурного назначения, поддержание порядка на объектах торговли и прилегающей территории.  За 2018 год было </w:t>
      </w:r>
      <w:r w:rsidR="00B9258E">
        <w:rPr>
          <w:color w:val="000000"/>
          <w:sz w:val="28"/>
          <w:szCs w:val="28"/>
        </w:rPr>
        <w:t xml:space="preserve">проведено 48 субботников, </w:t>
      </w:r>
      <w:r w:rsidRPr="00153341">
        <w:rPr>
          <w:color w:val="000000"/>
          <w:sz w:val="28"/>
          <w:szCs w:val="28"/>
        </w:rPr>
        <w:t>вывезено 104 м</w:t>
      </w:r>
      <w:r w:rsidRPr="00153341">
        <w:rPr>
          <w:color w:val="000000"/>
          <w:sz w:val="28"/>
          <w:szCs w:val="28"/>
          <w:vertAlign w:val="superscript"/>
        </w:rPr>
        <w:t xml:space="preserve">3 </w:t>
      </w:r>
      <w:r w:rsidRPr="00153341">
        <w:rPr>
          <w:color w:val="000000"/>
          <w:sz w:val="28"/>
          <w:szCs w:val="28"/>
        </w:rPr>
        <w:t>мусора.</w:t>
      </w:r>
    </w:p>
    <w:p w:rsidR="00F91A23" w:rsidRDefault="00F91A23" w:rsidP="00ED310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53341">
        <w:rPr>
          <w:sz w:val="28"/>
          <w:szCs w:val="28"/>
        </w:rPr>
        <w:t xml:space="preserve">На территории МО «Кошехабльский район» в 2018 году во всех сельских поселениях были проведены косметические ремонтные работы на объектах культурного наследия. В </w:t>
      </w:r>
      <w:proofErr w:type="spellStart"/>
      <w:r w:rsidRPr="00153341">
        <w:rPr>
          <w:sz w:val="28"/>
          <w:szCs w:val="28"/>
        </w:rPr>
        <w:t>Кошехабльском</w:t>
      </w:r>
      <w:proofErr w:type="spellEnd"/>
      <w:r w:rsidRPr="00153341">
        <w:rPr>
          <w:sz w:val="28"/>
          <w:szCs w:val="28"/>
        </w:rPr>
        <w:t xml:space="preserve"> и </w:t>
      </w:r>
      <w:proofErr w:type="gramStart"/>
      <w:r w:rsidRPr="00153341">
        <w:rPr>
          <w:sz w:val="28"/>
          <w:szCs w:val="28"/>
        </w:rPr>
        <w:t>Майском</w:t>
      </w:r>
      <w:proofErr w:type="gramEnd"/>
      <w:r w:rsidRPr="00153341">
        <w:rPr>
          <w:sz w:val="28"/>
          <w:szCs w:val="28"/>
        </w:rPr>
        <w:t xml:space="preserve"> сельских</w:t>
      </w:r>
      <w:r w:rsidRPr="0076407C">
        <w:rPr>
          <w:sz w:val="28"/>
          <w:szCs w:val="28"/>
        </w:rPr>
        <w:t xml:space="preserve"> поселениях были проведены реконструкции следующих объектов: «Памятни</w:t>
      </w:r>
      <w:proofErr w:type="gramStart"/>
      <w:r w:rsidRPr="0076407C">
        <w:rPr>
          <w:sz w:val="28"/>
          <w:szCs w:val="28"/>
        </w:rPr>
        <w:t>к</w:t>
      </w:r>
      <w:r w:rsidR="00B96A21">
        <w:rPr>
          <w:sz w:val="28"/>
          <w:szCs w:val="28"/>
        </w:rPr>
        <w:t>-</w:t>
      </w:r>
      <w:proofErr w:type="gramEnd"/>
      <w:r w:rsidRPr="0076407C">
        <w:rPr>
          <w:sz w:val="28"/>
          <w:szCs w:val="28"/>
        </w:rPr>
        <w:t xml:space="preserve"> символ в честь погибших в годы ВОВ</w:t>
      </w:r>
      <w:r w:rsidR="00B96A21">
        <w:rPr>
          <w:sz w:val="28"/>
          <w:szCs w:val="28"/>
        </w:rPr>
        <w:t>» и</w:t>
      </w:r>
      <w:r w:rsidRPr="0076407C">
        <w:rPr>
          <w:sz w:val="28"/>
          <w:szCs w:val="28"/>
        </w:rPr>
        <w:t xml:space="preserve"> «Памятник по</w:t>
      </w:r>
      <w:r>
        <w:rPr>
          <w:sz w:val="28"/>
          <w:szCs w:val="28"/>
        </w:rPr>
        <w:t xml:space="preserve">гибшим </w:t>
      </w:r>
      <w:r w:rsidRPr="0076407C">
        <w:rPr>
          <w:sz w:val="28"/>
          <w:szCs w:val="28"/>
        </w:rPr>
        <w:t>во</w:t>
      </w:r>
      <w:r>
        <w:rPr>
          <w:sz w:val="28"/>
          <w:szCs w:val="28"/>
        </w:rPr>
        <w:t>и</w:t>
      </w:r>
      <w:r w:rsidRPr="0076407C">
        <w:rPr>
          <w:sz w:val="28"/>
          <w:szCs w:val="28"/>
        </w:rPr>
        <w:t>нам</w:t>
      </w:r>
      <w:r>
        <w:rPr>
          <w:sz w:val="28"/>
          <w:szCs w:val="28"/>
        </w:rPr>
        <w:t>-</w:t>
      </w:r>
      <w:r w:rsidRPr="0076407C">
        <w:rPr>
          <w:sz w:val="28"/>
          <w:szCs w:val="28"/>
        </w:rPr>
        <w:t>землякам в годы ВОВ».</w:t>
      </w:r>
    </w:p>
    <w:p w:rsidR="00BD6B41" w:rsidRPr="00711C76" w:rsidRDefault="00BD6B41" w:rsidP="00ED310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BD6B41">
        <w:rPr>
          <w:sz w:val="28"/>
          <w:szCs w:val="28"/>
          <w:u w:val="single"/>
        </w:rPr>
        <w:t>Уличное освещение</w:t>
      </w:r>
      <w:r>
        <w:rPr>
          <w:b/>
          <w:sz w:val="28"/>
          <w:szCs w:val="28"/>
        </w:rPr>
        <w:t xml:space="preserve">. </w:t>
      </w:r>
      <w:r w:rsidRPr="00711C76">
        <w:rPr>
          <w:sz w:val="28"/>
          <w:szCs w:val="28"/>
        </w:rPr>
        <w:t>В 2018 году в двух сельских поселениях на автодорогах общего пользования были установлены</w:t>
      </w:r>
      <w:r>
        <w:rPr>
          <w:sz w:val="28"/>
          <w:szCs w:val="28"/>
        </w:rPr>
        <w:t xml:space="preserve"> 211</w:t>
      </w:r>
      <w:r w:rsidRPr="00711C76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ов</w:t>
      </w:r>
      <w:r w:rsidRPr="0071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11C76">
        <w:rPr>
          <w:sz w:val="28"/>
          <w:szCs w:val="28"/>
        </w:rPr>
        <w:t>протяженностью</w:t>
      </w:r>
      <w:r>
        <w:rPr>
          <w:sz w:val="28"/>
          <w:szCs w:val="28"/>
        </w:rPr>
        <w:t xml:space="preserve"> электросетей 6,3 км</w:t>
      </w:r>
      <w:r w:rsidRPr="00711C76">
        <w:rPr>
          <w:sz w:val="28"/>
          <w:szCs w:val="28"/>
        </w:rPr>
        <w:t>:</w:t>
      </w:r>
    </w:p>
    <w:p w:rsidR="00BD6B41" w:rsidRDefault="00BD6B41" w:rsidP="00ED310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11C76">
        <w:rPr>
          <w:sz w:val="28"/>
          <w:szCs w:val="28"/>
        </w:rPr>
        <w:t xml:space="preserve">На 01.01.2019 года количество </w:t>
      </w:r>
      <w:proofErr w:type="spellStart"/>
      <w:r w:rsidRPr="00711C76">
        <w:rPr>
          <w:sz w:val="28"/>
          <w:szCs w:val="28"/>
        </w:rPr>
        <w:t>светоточек</w:t>
      </w:r>
      <w:proofErr w:type="spellEnd"/>
      <w:r w:rsidRPr="00711C76">
        <w:rPr>
          <w:sz w:val="28"/>
          <w:szCs w:val="28"/>
        </w:rPr>
        <w:t xml:space="preserve"> уличного освещения в МО «Кошехабльский район» на автодорогах местн</w:t>
      </w:r>
      <w:r>
        <w:rPr>
          <w:sz w:val="28"/>
          <w:szCs w:val="28"/>
        </w:rPr>
        <w:t xml:space="preserve">ого значения составила  </w:t>
      </w:r>
      <w:r w:rsidRPr="00711C76">
        <w:rPr>
          <w:sz w:val="28"/>
          <w:szCs w:val="28"/>
        </w:rPr>
        <w:t xml:space="preserve"> 2619  штук. </w:t>
      </w:r>
    </w:p>
    <w:p w:rsidR="00973844" w:rsidRDefault="00BD6B41" w:rsidP="00ED3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41">
        <w:rPr>
          <w:rFonts w:ascii="Times New Roman" w:hAnsi="Times New Roman" w:cs="Times New Roman"/>
          <w:sz w:val="28"/>
          <w:szCs w:val="28"/>
          <w:u w:val="single"/>
        </w:rPr>
        <w:t>Дорожное строительство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е менее важная отрасль, которая  формирует комфорт, качество жизни и удобство жителей – это развитие дорожной</w:t>
      </w:r>
      <w:r w:rsidRPr="006E4EF7">
        <w:rPr>
          <w:rFonts w:ascii="Times New Roman" w:hAnsi="Times New Roman" w:cs="Times New Roman"/>
          <w:color w:val="22252D"/>
          <w:sz w:val="21"/>
          <w:szCs w:val="21"/>
          <w:shd w:val="clear" w:color="auto" w:fill="FFFFFF"/>
        </w:rPr>
        <w:t xml:space="preserve"> </w:t>
      </w:r>
      <w:r w:rsidRPr="006E4E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сети.</w:t>
      </w:r>
      <w:r w:rsidR="00B96A21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По итогам ушедшего года в Дорожный фонд района поступило 14,6 млн. рублей. Расходы фонда в 2018 году составили 16,2 млн. рублей с учетом остатка на начало года. </w:t>
      </w:r>
      <w:r w:rsidR="00B96A21" w:rsidRPr="00F768C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</w:t>
      </w:r>
      <w:r w:rsidRPr="00F768C9">
        <w:rPr>
          <w:rFonts w:ascii="Times New Roman" w:hAnsi="Times New Roman" w:cs="Times New Roman"/>
          <w:sz w:val="28"/>
          <w:szCs w:val="28"/>
        </w:rPr>
        <w:t xml:space="preserve">роведен комплекс работ </w:t>
      </w:r>
      <w:r w:rsidR="00C566A0" w:rsidRPr="00F768C9">
        <w:rPr>
          <w:rFonts w:ascii="Times New Roman" w:hAnsi="Times New Roman" w:cs="Times New Roman"/>
          <w:sz w:val="28"/>
          <w:szCs w:val="28"/>
        </w:rPr>
        <w:t xml:space="preserve"> </w:t>
      </w:r>
      <w:r w:rsidRPr="00F768C9">
        <w:rPr>
          <w:rFonts w:ascii="Times New Roman" w:hAnsi="Times New Roman" w:cs="Times New Roman"/>
          <w:sz w:val="28"/>
          <w:szCs w:val="28"/>
        </w:rPr>
        <w:t>по улучшению  качества</w:t>
      </w:r>
      <w:r w:rsidR="00B96A21" w:rsidRPr="00F768C9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 w:rsidR="00973844">
        <w:rPr>
          <w:rFonts w:ascii="Times New Roman" w:hAnsi="Times New Roman" w:cs="Times New Roman"/>
          <w:sz w:val="28"/>
          <w:szCs w:val="28"/>
        </w:rPr>
        <w:t>.</w:t>
      </w:r>
    </w:p>
    <w:p w:rsidR="0071163D" w:rsidRPr="00F91A23" w:rsidRDefault="00F91A23" w:rsidP="00711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64">
        <w:rPr>
          <w:rFonts w:ascii="Times New Roman" w:hAnsi="Times New Roman" w:cs="Times New Roman"/>
          <w:sz w:val="28"/>
          <w:szCs w:val="28"/>
          <w:u w:val="single"/>
        </w:rPr>
        <w:t>Берегозащитные мероприятия</w:t>
      </w:r>
      <w:r>
        <w:rPr>
          <w:b/>
          <w:sz w:val="28"/>
          <w:szCs w:val="28"/>
        </w:rPr>
        <w:t xml:space="preserve">. </w:t>
      </w:r>
      <w:r w:rsidR="0071163D" w:rsidRPr="0071163D">
        <w:rPr>
          <w:rFonts w:ascii="Times New Roman" w:hAnsi="Times New Roman" w:cs="Times New Roman"/>
          <w:sz w:val="28"/>
          <w:szCs w:val="28"/>
        </w:rPr>
        <w:t>Пред</w:t>
      </w:r>
      <w:r w:rsidR="0071163D" w:rsidRPr="00F91A23">
        <w:rPr>
          <w:rFonts w:ascii="Times New Roman" w:hAnsi="Times New Roman" w:cs="Times New Roman"/>
          <w:sz w:val="28"/>
          <w:szCs w:val="28"/>
        </w:rPr>
        <w:t>отвращени</w:t>
      </w:r>
      <w:r w:rsidR="0071163D">
        <w:rPr>
          <w:rFonts w:ascii="Times New Roman" w:hAnsi="Times New Roman" w:cs="Times New Roman"/>
          <w:sz w:val="28"/>
          <w:szCs w:val="28"/>
        </w:rPr>
        <w:t>е</w:t>
      </w:r>
      <w:r w:rsidR="0071163D" w:rsidRPr="00F91A23">
        <w:rPr>
          <w:rFonts w:ascii="Times New Roman" w:hAnsi="Times New Roman" w:cs="Times New Roman"/>
          <w:sz w:val="28"/>
          <w:szCs w:val="28"/>
        </w:rPr>
        <w:t xml:space="preserve"> чрезвычайных ситуаций, вызванных </w:t>
      </w:r>
      <w:proofErr w:type="spellStart"/>
      <w:r w:rsidR="0071163D" w:rsidRPr="00F91A23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71163D" w:rsidRPr="00F91A23">
        <w:rPr>
          <w:rFonts w:ascii="Times New Roman" w:hAnsi="Times New Roman" w:cs="Times New Roman"/>
          <w:sz w:val="28"/>
          <w:szCs w:val="28"/>
        </w:rPr>
        <w:t>-климатическими условиями</w:t>
      </w:r>
      <w:r w:rsidR="0071163D">
        <w:rPr>
          <w:rFonts w:ascii="Times New Roman" w:hAnsi="Times New Roman" w:cs="Times New Roman"/>
          <w:sz w:val="28"/>
          <w:szCs w:val="28"/>
        </w:rPr>
        <w:t xml:space="preserve"> – одна из важных задач органов местного самоуправления.</w:t>
      </w:r>
    </w:p>
    <w:p w:rsidR="00F91A23" w:rsidRDefault="00F91A23" w:rsidP="00ED3101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2018 году </w:t>
      </w:r>
      <w:proofErr w:type="spellStart"/>
      <w:r>
        <w:rPr>
          <w:sz w:val="28"/>
        </w:rPr>
        <w:t>Кошехабльским</w:t>
      </w:r>
      <w:proofErr w:type="spellEnd"/>
      <w:r>
        <w:rPr>
          <w:sz w:val="28"/>
        </w:rPr>
        <w:t xml:space="preserve"> филиалом ФГБУ «</w:t>
      </w:r>
      <w:proofErr w:type="spellStart"/>
      <w:r>
        <w:rPr>
          <w:sz w:val="28"/>
        </w:rPr>
        <w:t>Адыгеямелиоводхоз</w:t>
      </w:r>
      <w:proofErr w:type="spellEnd"/>
      <w:r>
        <w:rPr>
          <w:sz w:val="28"/>
        </w:rPr>
        <w:t xml:space="preserve">» </w:t>
      </w:r>
      <w:r>
        <w:rPr>
          <w:sz w:val="28"/>
        </w:rPr>
        <w:lastRenderedPageBreak/>
        <w:t>проведен ремонт двух участков дамбы обвалования на реке Лаба в с. Натырбово общей протяженностью 210 м на сумму 7,3 млн. рублей и расчистка канала «Ходзь-</w:t>
      </w:r>
      <w:proofErr w:type="spellStart"/>
      <w:r>
        <w:rPr>
          <w:sz w:val="28"/>
        </w:rPr>
        <w:t>Неволька</w:t>
      </w:r>
      <w:proofErr w:type="spellEnd"/>
      <w:r>
        <w:rPr>
          <w:sz w:val="28"/>
        </w:rPr>
        <w:t>» протяженностью 18,1 км на сумму 2,3 млн. рублей.</w:t>
      </w:r>
    </w:p>
    <w:p w:rsidR="00F91A23" w:rsidRPr="00F91A23" w:rsidRDefault="00F91A23" w:rsidP="00ED3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A23">
        <w:rPr>
          <w:rFonts w:ascii="Times New Roman" w:hAnsi="Times New Roman" w:cs="Times New Roman"/>
          <w:sz w:val="28"/>
          <w:szCs w:val="28"/>
        </w:rPr>
        <w:t>В целях предотвращения п</w:t>
      </w:r>
      <w:r>
        <w:rPr>
          <w:rFonts w:ascii="Times New Roman" w:hAnsi="Times New Roman" w:cs="Times New Roman"/>
          <w:sz w:val="28"/>
          <w:szCs w:val="28"/>
        </w:rPr>
        <w:t>одтопления населенных пунктов</w:t>
      </w:r>
      <w:r w:rsidRPr="00F91A23">
        <w:rPr>
          <w:rFonts w:ascii="Times New Roman" w:hAnsi="Times New Roman" w:cs="Times New Roman"/>
          <w:sz w:val="28"/>
          <w:szCs w:val="28"/>
        </w:rPr>
        <w:t xml:space="preserve">  по </w:t>
      </w:r>
      <w:r w:rsidR="00973844">
        <w:rPr>
          <w:rFonts w:ascii="Times New Roman" w:hAnsi="Times New Roman" w:cs="Times New Roman"/>
          <w:sz w:val="28"/>
          <w:szCs w:val="28"/>
        </w:rPr>
        <w:t>заявке</w:t>
      </w:r>
      <w:r w:rsidRPr="00F91A23">
        <w:rPr>
          <w:rFonts w:ascii="Times New Roman" w:hAnsi="Times New Roman" w:cs="Times New Roman"/>
          <w:sz w:val="28"/>
          <w:szCs w:val="28"/>
        </w:rPr>
        <w:t xml:space="preserve"> ад</w:t>
      </w:r>
      <w:r w:rsidR="00973844">
        <w:rPr>
          <w:rFonts w:ascii="Times New Roman" w:hAnsi="Times New Roman" w:cs="Times New Roman"/>
          <w:sz w:val="28"/>
          <w:szCs w:val="28"/>
        </w:rPr>
        <w:t>министрации района учреждением «</w:t>
      </w:r>
      <w:proofErr w:type="spellStart"/>
      <w:r w:rsidRPr="00F91A23">
        <w:rPr>
          <w:rFonts w:ascii="Times New Roman" w:hAnsi="Times New Roman" w:cs="Times New Roman"/>
          <w:sz w:val="28"/>
          <w:szCs w:val="28"/>
        </w:rPr>
        <w:t>Адыгеясельхозпроект</w:t>
      </w:r>
      <w:proofErr w:type="spellEnd"/>
      <w:r w:rsidRPr="00F91A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91A23">
        <w:rPr>
          <w:rFonts w:ascii="Times New Roman" w:hAnsi="Times New Roman" w:cs="Times New Roman"/>
          <w:sz w:val="28"/>
          <w:szCs w:val="28"/>
        </w:rPr>
        <w:t>подготовлено техническое решение по объекту «Защита муниципальных земель от подтопления водами р. Лаба МО «</w:t>
      </w:r>
      <w:proofErr w:type="spellStart"/>
      <w:r w:rsidRPr="00F91A23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Pr="00F91A23">
        <w:rPr>
          <w:rFonts w:ascii="Times New Roman" w:hAnsi="Times New Roman" w:cs="Times New Roman"/>
          <w:sz w:val="28"/>
          <w:szCs w:val="28"/>
        </w:rPr>
        <w:t xml:space="preserve"> сельское поселение» (</w:t>
      </w:r>
      <w:r w:rsidR="00EA1C64">
        <w:rPr>
          <w:rFonts w:ascii="Times New Roman" w:hAnsi="Times New Roman" w:cs="Times New Roman"/>
          <w:sz w:val="28"/>
          <w:szCs w:val="28"/>
        </w:rPr>
        <w:t>23 млн. 763,3</w:t>
      </w:r>
      <w:r w:rsidRPr="00F91A23">
        <w:rPr>
          <w:rFonts w:ascii="Times New Roman" w:hAnsi="Times New Roman" w:cs="Times New Roman"/>
          <w:sz w:val="28"/>
          <w:szCs w:val="28"/>
        </w:rPr>
        <w:t xml:space="preserve"> тыс. рублей) и по объекту «Защита муниципальных земель от подтопления водами р. </w:t>
      </w:r>
      <w:proofErr w:type="spellStart"/>
      <w:r w:rsidRPr="00F91A23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F91A2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91A23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F91A2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A1C64">
        <w:rPr>
          <w:rFonts w:ascii="Times New Roman" w:hAnsi="Times New Roman" w:cs="Times New Roman"/>
          <w:sz w:val="28"/>
          <w:szCs w:val="28"/>
        </w:rPr>
        <w:t>9</w:t>
      </w:r>
      <w:r w:rsidRPr="00F91A23">
        <w:rPr>
          <w:rFonts w:ascii="Times New Roman" w:hAnsi="Times New Roman" w:cs="Times New Roman"/>
          <w:sz w:val="28"/>
          <w:szCs w:val="28"/>
        </w:rPr>
        <w:t xml:space="preserve"> млн. </w:t>
      </w:r>
      <w:r w:rsidR="00EA1C64">
        <w:rPr>
          <w:rFonts w:ascii="Times New Roman" w:hAnsi="Times New Roman" w:cs="Times New Roman"/>
          <w:sz w:val="28"/>
          <w:szCs w:val="28"/>
        </w:rPr>
        <w:t>64</w:t>
      </w:r>
      <w:r w:rsidRPr="00F91A23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EA1C64" w:rsidRDefault="00EA1C64" w:rsidP="00ED3101">
      <w:pPr>
        <w:spacing w:after="0"/>
        <w:ind w:right="-143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EA1C64">
        <w:rPr>
          <w:rFonts w:ascii="Times New Roman" w:hAnsi="Times New Roman" w:cs="Times New Roman"/>
          <w:sz w:val="28"/>
        </w:rPr>
        <w:t xml:space="preserve">По работам в </w:t>
      </w:r>
      <w:proofErr w:type="spellStart"/>
      <w:r w:rsidRPr="00EA1C64">
        <w:rPr>
          <w:rFonts w:ascii="Times New Roman" w:hAnsi="Times New Roman" w:cs="Times New Roman"/>
          <w:sz w:val="28"/>
        </w:rPr>
        <w:t>х</w:t>
      </w:r>
      <w:proofErr w:type="gramStart"/>
      <w:r w:rsidRPr="00EA1C64">
        <w:rPr>
          <w:rFonts w:ascii="Times New Roman" w:hAnsi="Times New Roman" w:cs="Times New Roman"/>
          <w:sz w:val="28"/>
        </w:rPr>
        <w:t>.И</w:t>
      </w:r>
      <w:proofErr w:type="gramEnd"/>
      <w:r w:rsidRPr="00EA1C64">
        <w:rPr>
          <w:rFonts w:ascii="Times New Roman" w:hAnsi="Times New Roman" w:cs="Times New Roman"/>
          <w:sz w:val="28"/>
        </w:rPr>
        <w:t>гнатьевский</w:t>
      </w:r>
      <w:proofErr w:type="spellEnd"/>
      <w:r w:rsidRPr="00EA1C64">
        <w:rPr>
          <w:rFonts w:ascii="Times New Roman" w:hAnsi="Times New Roman" w:cs="Times New Roman"/>
          <w:sz w:val="28"/>
        </w:rPr>
        <w:t xml:space="preserve"> необходимые средства были выделены из резервного фонда Кабинета </w:t>
      </w:r>
      <w:r w:rsidR="00DD2210">
        <w:rPr>
          <w:rFonts w:ascii="Times New Roman" w:hAnsi="Times New Roman" w:cs="Times New Roman"/>
          <w:sz w:val="28"/>
        </w:rPr>
        <w:t>М</w:t>
      </w:r>
      <w:r w:rsidRPr="00EA1C64">
        <w:rPr>
          <w:rFonts w:ascii="Times New Roman" w:hAnsi="Times New Roman" w:cs="Times New Roman"/>
          <w:sz w:val="28"/>
        </w:rPr>
        <w:t xml:space="preserve">инистров Республики Адыгея. В настоящее время все работы по укреплению береговой линии выполнены в полном объеме и в строгом соответствии с проектной документацией. </w:t>
      </w:r>
    </w:p>
    <w:p w:rsidR="00EA1C64" w:rsidRPr="00EA1C64" w:rsidRDefault="00EA1C64" w:rsidP="00ED31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1C64">
        <w:rPr>
          <w:rFonts w:ascii="Times New Roman" w:hAnsi="Times New Roman" w:cs="Times New Roman"/>
          <w:sz w:val="28"/>
        </w:rPr>
        <w:t>Готовится пакет документов для проведения аналогичных ремонтных работ берегозащитной дамбы левого берега реки Лаба в районе села Натырбово.</w:t>
      </w:r>
    </w:p>
    <w:p w:rsidR="00EA1C64" w:rsidRPr="00EA1C64" w:rsidRDefault="00EA1C64" w:rsidP="00DD22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ab/>
      </w:r>
      <w:r w:rsidRPr="00EA1C64">
        <w:rPr>
          <w:rFonts w:ascii="Times New Roman" w:hAnsi="Times New Roman" w:cs="Times New Roman"/>
          <w:sz w:val="28"/>
        </w:rPr>
        <w:t xml:space="preserve"> С целью предотвращения разрушения береговой линии реки Фарс</w:t>
      </w:r>
      <w:r>
        <w:rPr>
          <w:rFonts w:ascii="Times New Roman" w:hAnsi="Times New Roman" w:cs="Times New Roman"/>
          <w:sz w:val="28"/>
        </w:rPr>
        <w:t xml:space="preserve"> в районе населенных пунктов аул </w:t>
      </w:r>
      <w:proofErr w:type="spellStart"/>
      <w:r>
        <w:rPr>
          <w:rFonts w:ascii="Times New Roman" w:hAnsi="Times New Roman" w:cs="Times New Roman"/>
          <w:sz w:val="28"/>
        </w:rPr>
        <w:t>Хачемзий</w:t>
      </w:r>
      <w:proofErr w:type="spellEnd"/>
      <w:r>
        <w:rPr>
          <w:rFonts w:ascii="Times New Roman" w:hAnsi="Times New Roman" w:cs="Times New Roman"/>
          <w:sz w:val="28"/>
        </w:rPr>
        <w:t xml:space="preserve"> и поселок Дружба</w:t>
      </w:r>
      <w:r w:rsidRPr="00EA1C64">
        <w:rPr>
          <w:rFonts w:ascii="Times New Roman" w:hAnsi="Times New Roman" w:cs="Times New Roman"/>
          <w:sz w:val="28"/>
        </w:rPr>
        <w:t xml:space="preserve"> проектным институтом «</w:t>
      </w:r>
      <w:proofErr w:type="spellStart"/>
      <w:r w:rsidRPr="00EA1C64">
        <w:rPr>
          <w:rFonts w:ascii="Times New Roman" w:hAnsi="Times New Roman" w:cs="Times New Roman"/>
          <w:sz w:val="28"/>
        </w:rPr>
        <w:t>Адыгеясельхозпроект</w:t>
      </w:r>
      <w:proofErr w:type="spellEnd"/>
      <w:r w:rsidRPr="00EA1C64">
        <w:rPr>
          <w:rFonts w:ascii="Times New Roman" w:hAnsi="Times New Roman" w:cs="Times New Roman"/>
          <w:sz w:val="28"/>
        </w:rPr>
        <w:t xml:space="preserve">»  было подготовлено техническое задание по объекту «Защита муниципальных земель от подтопления водами р. Фарс МО «Дмитриевское сельское поселение» в районе аула </w:t>
      </w:r>
      <w:proofErr w:type="spellStart"/>
      <w:r w:rsidRPr="00EA1C64">
        <w:rPr>
          <w:rFonts w:ascii="Times New Roman" w:hAnsi="Times New Roman" w:cs="Times New Roman"/>
          <w:sz w:val="28"/>
        </w:rPr>
        <w:t>Хачемзий</w:t>
      </w:r>
      <w:proofErr w:type="spellEnd"/>
      <w:r w:rsidR="00DD2210">
        <w:rPr>
          <w:rFonts w:ascii="Times New Roman" w:hAnsi="Times New Roman" w:cs="Times New Roman"/>
          <w:sz w:val="28"/>
        </w:rPr>
        <w:t>.</w:t>
      </w:r>
      <w:r w:rsidRPr="00EA1C64">
        <w:rPr>
          <w:rFonts w:ascii="Times New Roman" w:hAnsi="Times New Roman" w:cs="Times New Roman"/>
          <w:sz w:val="28"/>
        </w:rPr>
        <w:t xml:space="preserve"> </w:t>
      </w:r>
      <w:r w:rsidR="00DD2210">
        <w:rPr>
          <w:rFonts w:ascii="Times New Roman" w:hAnsi="Times New Roman" w:cs="Times New Roman"/>
          <w:sz w:val="28"/>
        </w:rPr>
        <w:t>С</w:t>
      </w:r>
      <w:r w:rsidRPr="00EA1C64">
        <w:rPr>
          <w:rFonts w:ascii="Times New Roman" w:hAnsi="Times New Roman" w:cs="Times New Roman"/>
          <w:sz w:val="28"/>
        </w:rPr>
        <w:t xml:space="preserve">метная стоимость проекта составляет 8 919, </w:t>
      </w:r>
      <w:r w:rsidR="00DD2210">
        <w:rPr>
          <w:rFonts w:ascii="Times New Roman" w:hAnsi="Times New Roman" w:cs="Times New Roman"/>
          <w:sz w:val="28"/>
        </w:rPr>
        <w:t>6 тысяч рублей и т</w:t>
      </w:r>
      <w:r w:rsidRPr="00EA1C64">
        <w:rPr>
          <w:rFonts w:ascii="Times New Roman" w:hAnsi="Times New Roman" w:cs="Times New Roman"/>
          <w:sz w:val="28"/>
        </w:rPr>
        <w:t>ехническое задание по объекту: «Защита муниципальных земель от подтопления водами р. Фарс МО «Дмитриевское сельское поселение» в пос. Дружба, сметная стоимость проекта составляет 8</w:t>
      </w:r>
      <w:r>
        <w:rPr>
          <w:rFonts w:ascii="Times New Roman" w:hAnsi="Times New Roman" w:cs="Times New Roman"/>
          <w:sz w:val="28"/>
        </w:rPr>
        <w:t xml:space="preserve"> млн.</w:t>
      </w:r>
      <w:r w:rsidRPr="00EA1C64">
        <w:rPr>
          <w:rFonts w:ascii="Times New Roman" w:hAnsi="Times New Roman" w:cs="Times New Roman"/>
          <w:sz w:val="28"/>
        </w:rPr>
        <w:t> 927 тысяч рублей.</w:t>
      </w:r>
      <w:r>
        <w:rPr>
          <w:rFonts w:ascii="Times New Roman" w:hAnsi="Times New Roman" w:cs="Times New Roman"/>
          <w:sz w:val="28"/>
        </w:rPr>
        <w:t xml:space="preserve"> </w:t>
      </w:r>
      <w:r w:rsidRPr="00EA1C64">
        <w:rPr>
          <w:rFonts w:ascii="Times New Roman" w:hAnsi="Times New Roman" w:cs="Times New Roman"/>
          <w:sz w:val="28"/>
        </w:rPr>
        <w:tab/>
        <w:t xml:space="preserve">В настоящее время рассматривается вопрос о выделении необходимых средств из резервного фонда Кабинета </w:t>
      </w:r>
      <w:r w:rsidR="00DD2210">
        <w:rPr>
          <w:rFonts w:ascii="Times New Roman" w:hAnsi="Times New Roman" w:cs="Times New Roman"/>
          <w:sz w:val="28"/>
        </w:rPr>
        <w:t>М</w:t>
      </w:r>
      <w:r w:rsidRPr="00EA1C64">
        <w:rPr>
          <w:rFonts w:ascii="Times New Roman" w:hAnsi="Times New Roman" w:cs="Times New Roman"/>
          <w:sz w:val="28"/>
        </w:rPr>
        <w:t>инистров Республики Адыгея.</w:t>
      </w:r>
    </w:p>
    <w:p w:rsidR="00961BB2" w:rsidRPr="009D6C3C" w:rsidRDefault="004576C3" w:rsidP="00457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6C3">
        <w:rPr>
          <w:rFonts w:ascii="Times New Roman" w:hAnsi="Times New Roman" w:cs="Times New Roman"/>
          <w:sz w:val="28"/>
          <w:szCs w:val="28"/>
          <w:u w:val="single"/>
        </w:rPr>
        <w:t>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BB2" w:rsidRPr="009D6C3C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«Обеспечение жильем молодых семей» в рамках государственной программы Республики Адыгея "Обеспечение доступным и комфортным жильем и коммунальными услугами граждан на 2014-2020 годы»</w:t>
      </w:r>
      <w:r w:rsidR="009D6C3C">
        <w:rPr>
          <w:rFonts w:ascii="Times New Roman" w:hAnsi="Times New Roman" w:cs="Times New Roman"/>
          <w:sz w:val="28"/>
          <w:szCs w:val="28"/>
        </w:rPr>
        <w:t xml:space="preserve"> в сводный список молодых семей,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изъявивших желание получить социальную выплату в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>2018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D6C3C">
        <w:rPr>
          <w:rFonts w:ascii="Times New Roman" w:hAnsi="Times New Roman" w:cs="Times New Roman"/>
          <w:sz w:val="28"/>
          <w:szCs w:val="28"/>
        </w:rPr>
        <w:t>,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были включены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семей из Кошехабльского района в общем количестве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 xml:space="preserve">48 </w:t>
      </w:r>
      <w:r w:rsidR="00961BB2" w:rsidRPr="009D6C3C">
        <w:rPr>
          <w:rFonts w:ascii="Times New Roman" w:hAnsi="Times New Roman" w:cs="Times New Roman"/>
          <w:sz w:val="28"/>
          <w:szCs w:val="28"/>
        </w:rPr>
        <w:t>человек.</w:t>
      </w:r>
      <w:proofErr w:type="gramEnd"/>
      <w:r w:rsidR="00961BB2" w:rsidRPr="009D6C3C">
        <w:rPr>
          <w:rFonts w:ascii="Times New Roman" w:hAnsi="Times New Roman" w:cs="Times New Roman"/>
          <w:sz w:val="28"/>
          <w:szCs w:val="28"/>
        </w:rPr>
        <w:t xml:space="preserve"> Сумма средств направленных на улучшение жилищных условий молодых семей составила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>22</w:t>
      </w:r>
      <w:r w:rsidR="006B2E0A">
        <w:rPr>
          <w:rFonts w:ascii="Times New Roman" w:hAnsi="Times New Roman" w:cs="Times New Roman"/>
          <w:bCs/>
          <w:sz w:val="28"/>
          <w:szCs w:val="28"/>
        </w:rPr>
        <w:t>,9 млн.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рублей, в том числе: собственные средства молодых семей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>13</w:t>
      </w:r>
      <w:r w:rsidR="006B2E0A">
        <w:rPr>
          <w:rFonts w:ascii="Times New Roman" w:hAnsi="Times New Roman" w:cs="Times New Roman"/>
          <w:bCs/>
          <w:sz w:val="28"/>
          <w:szCs w:val="28"/>
        </w:rPr>
        <w:t>,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>7</w:t>
      </w:r>
      <w:r w:rsidR="006B2E0A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рублей; средства социальных выплат </w:t>
      </w:r>
      <w:r w:rsidR="009D6C3C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из трех </w:t>
      </w:r>
      <w:r w:rsidR="00961BB2" w:rsidRPr="009D6C3C">
        <w:rPr>
          <w:rFonts w:ascii="Times New Roman" w:hAnsi="Times New Roman" w:cs="Times New Roman"/>
          <w:sz w:val="28"/>
          <w:szCs w:val="28"/>
        </w:rPr>
        <w:lastRenderedPageBreak/>
        <w:t xml:space="preserve">уровней бюджета </w:t>
      </w:r>
      <w:r w:rsidR="009D6C3C">
        <w:rPr>
          <w:rFonts w:ascii="Times New Roman" w:hAnsi="Times New Roman" w:cs="Times New Roman"/>
          <w:sz w:val="28"/>
          <w:szCs w:val="28"/>
        </w:rPr>
        <w:t xml:space="preserve"> -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>915</w:t>
      </w:r>
      <w:r w:rsidR="006B2E0A">
        <w:rPr>
          <w:rFonts w:ascii="Times New Roman" w:hAnsi="Times New Roman" w:cs="Times New Roman"/>
          <w:bCs/>
          <w:sz w:val="28"/>
          <w:szCs w:val="28"/>
        </w:rPr>
        <w:t>,5 тыс.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рублей. По состоянию на 01.02.2019 года 10 молодых семей приобрели жилые помещения. Реализация данных мероприятий позволила улучшить жилищные условия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>10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молодым семьям и ввести в эксплуатацию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 xml:space="preserve">714,3 </w:t>
      </w:r>
      <w:proofErr w:type="spellStart"/>
      <w:r w:rsidR="00961BB2" w:rsidRPr="009D6C3C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961BB2" w:rsidRPr="009D6C3C">
        <w:rPr>
          <w:rFonts w:ascii="Times New Roman" w:hAnsi="Times New Roman" w:cs="Times New Roman"/>
          <w:bCs/>
          <w:sz w:val="28"/>
          <w:szCs w:val="28"/>
        </w:rPr>
        <w:t>.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общей площади жилья.</w:t>
      </w:r>
    </w:p>
    <w:p w:rsidR="00961BB2" w:rsidRPr="009D6C3C" w:rsidRDefault="00961BB2" w:rsidP="00A65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3C">
        <w:rPr>
          <w:rFonts w:ascii="Times New Roman" w:hAnsi="Times New Roman" w:cs="Times New Roman"/>
          <w:sz w:val="28"/>
          <w:szCs w:val="28"/>
        </w:rPr>
        <w:t xml:space="preserve">За </w:t>
      </w:r>
      <w:r w:rsidRPr="009D6C3C">
        <w:rPr>
          <w:rFonts w:ascii="Times New Roman" w:hAnsi="Times New Roman" w:cs="Times New Roman"/>
          <w:bCs/>
          <w:sz w:val="28"/>
          <w:szCs w:val="28"/>
        </w:rPr>
        <w:t>2018</w:t>
      </w:r>
      <w:r w:rsidRPr="009D6C3C">
        <w:rPr>
          <w:rFonts w:ascii="Times New Roman" w:hAnsi="Times New Roman" w:cs="Times New Roman"/>
          <w:sz w:val="28"/>
          <w:szCs w:val="28"/>
        </w:rPr>
        <w:t xml:space="preserve"> год единовременные денежные выплаты (за счет средств федерального бюджета) на приобретение жилого помещения не предоставлялись ветеранам Великой Отечественной войны</w:t>
      </w:r>
      <w:r w:rsidR="009D6C3C">
        <w:rPr>
          <w:rFonts w:ascii="Times New Roman" w:hAnsi="Times New Roman" w:cs="Times New Roman"/>
          <w:sz w:val="28"/>
          <w:szCs w:val="28"/>
        </w:rPr>
        <w:t>,</w:t>
      </w:r>
      <w:r w:rsidRPr="009D6C3C">
        <w:rPr>
          <w:rFonts w:ascii="Times New Roman" w:hAnsi="Times New Roman" w:cs="Times New Roman"/>
          <w:sz w:val="28"/>
          <w:szCs w:val="28"/>
        </w:rPr>
        <w:t xml:space="preserve"> так как очередь по данной категории граждан ликвидирована</w:t>
      </w:r>
      <w:r w:rsidR="009D6C3C">
        <w:rPr>
          <w:rFonts w:ascii="Times New Roman" w:hAnsi="Times New Roman" w:cs="Times New Roman"/>
          <w:sz w:val="28"/>
          <w:szCs w:val="28"/>
        </w:rPr>
        <w:t>: в</w:t>
      </w:r>
      <w:r w:rsidRPr="009D6C3C">
        <w:rPr>
          <w:rFonts w:ascii="Times New Roman" w:hAnsi="Times New Roman" w:cs="Times New Roman"/>
          <w:sz w:val="28"/>
          <w:szCs w:val="28"/>
        </w:rPr>
        <w:t>се граждане, относящиеся к вышеуказанной категории</w:t>
      </w:r>
      <w:r w:rsidR="009D6C3C">
        <w:rPr>
          <w:rFonts w:ascii="Times New Roman" w:hAnsi="Times New Roman" w:cs="Times New Roman"/>
          <w:sz w:val="28"/>
          <w:szCs w:val="28"/>
        </w:rPr>
        <w:t>,</w:t>
      </w:r>
      <w:r w:rsidRPr="009D6C3C">
        <w:rPr>
          <w:rFonts w:ascii="Times New Roman" w:hAnsi="Times New Roman" w:cs="Times New Roman"/>
          <w:sz w:val="28"/>
          <w:szCs w:val="28"/>
        </w:rPr>
        <w:t xml:space="preserve"> обеспеченны жильем в рамках Указа Президента Российской Федерации.</w:t>
      </w:r>
    </w:p>
    <w:p w:rsidR="00961BB2" w:rsidRPr="009D6C3C" w:rsidRDefault="00961BB2" w:rsidP="00457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3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«Устойчивое развитие сельских территорий на 2014-2017 годы и на период до 2020» на </w:t>
      </w:r>
      <w:r w:rsidRPr="009D6C3C">
        <w:rPr>
          <w:rFonts w:ascii="Times New Roman" w:hAnsi="Times New Roman" w:cs="Times New Roman"/>
          <w:bCs/>
          <w:sz w:val="28"/>
          <w:szCs w:val="28"/>
        </w:rPr>
        <w:t>2018 год</w:t>
      </w:r>
      <w:r w:rsidRPr="009D6C3C">
        <w:rPr>
          <w:rFonts w:ascii="Times New Roman" w:hAnsi="Times New Roman" w:cs="Times New Roman"/>
          <w:sz w:val="28"/>
          <w:szCs w:val="28"/>
        </w:rPr>
        <w:t xml:space="preserve"> были представлены списки участников мероприятий - получателей социальных выплат, в которые были включены </w:t>
      </w:r>
      <w:r w:rsidRPr="009D6C3C">
        <w:rPr>
          <w:rFonts w:ascii="Times New Roman" w:hAnsi="Times New Roman" w:cs="Times New Roman"/>
          <w:bCs/>
          <w:sz w:val="28"/>
          <w:szCs w:val="28"/>
        </w:rPr>
        <w:t>8 семей молодых</w:t>
      </w:r>
      <w:r w:rsidRPr="009D6C3C">
        <w:rPr>
          <w:rFonts w:ascii="Times New Roman" w:hAnsi="Times New Roman" w:cs="Times New Roman"/>
          <w:sz w:val="28"/>
          <w:szCs w:val="28"/>
        </w:rPr>
        <w:t xml:space="preserve"> специалистов. </w:t>
      </w:r>
      <w:r w:rsidRPr="009D6C3C">
        <w:rPr>
          <w:rFonts w:ascii="Times New Roman" w:hAnsi="Times New Roman" w:cs="Times New Roman"/>
          <w:bCs/>
          <w:sz w:val="28"/>
          <w:szCs w:val="28"/>
        </w:rPr>
        <w:t>Все работники социальной сферы</w:t>
      </w:r>
      <w:r w:rsidRPr="009D6C3C">
        <w:rPr>
          <w:rFonts w:ascii="Times New Roman" w:hAnsi="Times New Roman" w:cs="Times New Roman"/>
          <w:sz w:val="28"/>
          <w:szCs w:val="28"/>
        </w:rPr>
        <w:t>. В настоящее время списки молодых специалистов (получателей социальных выплат) утверждены Министерством сельского хозяйства Республики Адыгея, 3 многодетные семьи Кошехабльского района получили свидетельства о праве на получение социальной выплаты на сумму 4</w:t>
      </w:r>
      <w:r w:rsidR="006B2E0A">
        <w:rPr>
          <w:rFonts w:ascii="Times New Roman" w:hAnsi="Times New Roman" w:cs="Times New Roman"/>
          <w:sz w:val="28"/>
          <w:szCs w:val="28"/>
        </w:rPr>
        <w:t>,1 млн.</w:t>
      </w:r>
      <w:r w:rsidRPr="009D6C3C"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961BB2" w:rsidRPr="009D6C3C" w:rsidRDefault="009D6C3C" w:rsidP="00457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начале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подписано соглашение о предоставлении субвенции из республиканского бюджета Республики Адыгея бюджету муниципального образования "Кошехабльский район" на обеспечение жильем детей-сирот и детей, оставшихся без попечения родителей, лиц из числа детей сирот и детей, оставшихся без попечения родителей на сумму </w:t>
      </w:r>
      <w:r w:rsidR="00961BB2" w:rsidRPr="009D6C3C">
        <w:rPr>
          <w:rFonts w:ascii="Times New Roman" w:hAnsi="Times New Roman" w:cs="Times New Roman"/>
          <w:bCs/>
          <w:sz w:val="28"/>
          <w:szCs w:val="28"/>
        </w:rPr>
        <w:t>10</w:t>
      </w:r>
      <w:r w:rsidR="002B364B">
        <w:rPr>
          <w:rFonts w:ascii="Times New Roman" w:hAnsi="Times New Roman" w:cs="Times New Roman"/>
          <w:bCs/>
          <w:sz w:val="28"/>
          <w:szCs w:val="28"/>
        </w:rPr>
        <w:t>,4 млн.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364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что позволило приобрести</w:t>
      </w:r>
      <w:r w:rsidR="00961BB2" w:rsidRPr="009D6C3C">
        <w:rPr>
          <w:rFonts w:ascii="Times New Roman" w:hAnsi="Times New Roman" w:cs="Times New Roman"/>
          <w:sz w:val="28"/>
          <w:szCs w:val="28"/>
        </w:rPr>
        <w:t xml:space="preserve"> 12 жилых помещений для дальнейшего предоставления по договорам найма специализированных жилых</w:t>
      </w:r>
      <w:proofErr w:type="gramEnd"/>
      <w:r w:rsidR="00961BB2" w:rsidRPr="009D6C3C">
        <w:rPr>
          <w:rFonts w:ascii="Times New Roman" w:hAnsi="Times New Roman" w:cs="Times New Roman"/>
          <w:sz w:val="28"/>
          <w:szCs w:val="28"/>
        </w:rPr>
        <w:t xml:space="preserve"> помещений для детей-сирот.</w:t>
      </w:r>
    </w:p>
    <w:p w:rsidR="00961BB2" w:rsidRDefault="00961BB2" w:rsidP="004576C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6E8B" w:rsidRDefault="00936E8B" w:rsidP="004576C3">
      <w:pPr>
        <w:pStyle w:val="1"/>
        <w:spacing w:line="276" w:lineRule="auto"/>
      </w:pPr>
      <w:r w:rsidRPr="00936E8B">
        <w:t>СОЦИАЛЬНЫЙ БЛОК</w:t>
      </w:r>
    </w:p>
    <w:p w:rsidR="004576C3" w:rsidRPr="004576C3" w:rsidRDefault="004576C3" w:rsidP="004576C3">
      <w:pPr>
        <w:spacing w:after="0"/>
        <w:rPr>
          <w:lang w:eastAsia="ru-RU"/>
        </w:rPr>
      </w:pPr>
    </w:p>
    <w:p w:rsidR="00936E8B" w:rsidRDefault="00936E8B" w:rsidP="004576C3">
      <w:pPr>
        <w:keepNext/>
        <w:keepLines/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удовлетворенность населения, прежде всего, зависит от </w:t>
      </w:r>
      <w:r w:rsidR="003579EC">
        <w:rPr>
          <w:rFonts w:ascii="Times New Roman" w:hAnsi="Times New Roman" w:cs="Times New Roman"/>
          <w:sz w:val="28"/>
          <w:szCs w:val="28"/>
        </w:rPr>
        <w:t>уровня образования</w:t>
      </w:r>
      <w:r w:rsidR="006A2738">
        <w:rPr>
          <w:rFonts w:ascii="Times New Roman" w:hAnsi="Times New Roman" w:cs="Times New Roman"/>
          <w:sz w:val="28"/>
          <w:szCs w:val="28"/>
        </w:rPr>
        <w:t>,</w:t>
      </w:r>
      <w:r w:rsidR="00357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жителей, доступности и качества медицинской помощи,  спорта, культурного и духовного потенциала.</w:t>
      </w:r>
    </w:p>
    <w:p w:rsidR="00EA1C64" w:rsidRDefault="00EA1C64" w:rsidP="004576C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C64" w:rsidRDefault="00EA1C64" w:rsidP="004576C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EA1C64" w:rsidRPr="00E02582" w:rsidRDefault="00EA1C64" w:rsidP="004576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C64" w:rsidRDefault="00973844" w:rsidP="00457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образования – одна из важнейших составляющих социального блока</w:t>
      </w:r>
      <w:r w:rsidR="00EA1C64" w:rsidRPr="00E02582">
        <w:rPr>
          <w:rFonts w:ascii="Times New Roman" w:hAnsi="Times New Roman" w:cs="Times New Roman"/>
          <w:sz w:val="28"/>
          <w:szCs w:val="28"/>
        </w:rPr>
        <w:t>.</w:t>
      </w:r>
    </w:p>
    <w:p w:rsidR="00EA1C64" w:rsidRPr="00A10D1E" w:rsidRDefault="00EA1C64" w:rsidP="004576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условиях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современных </w:t>
      </w:r>
      <w:r w:rsidRPr="00E02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коммуникаций</w:t>
      </w:r>
      <w:r w:rsidRPr="00E02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школа должна идти в ногу со временем, чтобы готовить ребят к динамичной быстроменяющейся жизни, </w:t>
      </w:r>
      <w:r w:rsidR="0065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E02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их овладевать новыми знаниями и умениями, свободно, творчески мыслить.</w:t>
      </w:r>
    </w:p>
    <w:p w:rsidR="00EA1C64" w:rsidRPr="000E2DD1" w:rsidRDefault="00EA1C64" w:rsidP="003579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D1">
        <w:rPr>
          <w:rFonts w:ascii="Times New Roman" w:hAnsi="Times New Roman" w:cs="Times New Roman"/>
          <w:sz w:val="28"/>
          <w:szCs w:val="28"/>
        </w:rPr>
        <w:t xml:space="preserve">Система образования охватывает 28 муниципальных бюджетных образовательных учреждений. </w:t>
      </w:r>
    </w:p>
    <w:p w:rsidR="00EA1C64" w:rsidRPr="000E2DD1" w:rsidRDefault="00EA1C64" w:rsidP="00EA1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D1">
        <w:rPr>
          <w:rFonts w:ascii="Times New Roman" w:hAnsi="Times New Roman" w:cs="Times New Roman"/>
          <w:sz w:val="28"/>
          <w:szCs w:val="28"/>
        </w:rPr>
        <w:t xml:space="preserve">     </w:t>
      </w:r>
      <w:r w:rsidRPr="000E2DD1">
        <w:rPr>
          <w:rFonts w:ascii="Times New Roman" w:hAnsi="Times New Roman" w:cs="Times New Roman"/>
          <w:sz w:val="28"/>
          <w:szCs w:val="28"/>
        </w:rPr>
        <w:tab/>
      </w:r>
      <w:r w:rsidRPr="000E2DD1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Первой ступенью образования, на которой закладываются дальнейшие возможности, ресурсы и способы развития личности ребенка, является </w:t>
      </w:r>
      <w:r w:rsidRPr="000E2DD1">
        <w:rPr>
          <w:rStyle w:val="ae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  <w:t>дошкольное образование</w:t>
      </w:r>
      <w:r w:rsidRPr="000E2DD1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>.</w:t>
      </w:r>
      <w:r w:rsidRPr="000E2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C64" w:rsidRDefault="00EA1C64" w:rsidP="00EA1C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DD1">
        <w:rPr>
          <w:rFonts w:ascii="Times New Roman" w:hAnsi="Times New Roman" w:cs="Times New Roman"/>
          <w:sz w:val="28"/>
          <w:szCs w:val="28"/>
        </w:rPr>
        <w:t>В дошкольных образовательных 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в отчетный период функционировало 65 групп, в которых насчитывалось 1600 воспитанников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9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297EB5">
        <w:rPr>
          <w:rFonts w:ascii="Times New Roman" w:hAnsi="Times New Roman" w:cs="Times New Roman"/>
          <w:sz w:val="28"/>
          <w:szCs w:val="28"/>
        </w:rPr>
        <w:t>работников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C64" w:rsidRPr="00297EB5" w:rsidRDefault="00EA1C64" w:rsidP="00EA1C64">
      <w:pPr>
        <w:pStyle w:val="ac"/>
        <w:spacing w:after="0" w:line="276" w:lineRule="auto"/>
        <w:ind w:right="108"/>
        <w:jc w:val="both"/>
        <w:rPr>
          <w:sz w:val="28"/>
          <w:szCs w:val="28"/>
        </w:rPr>
      </w:pPr>
      <w:r w:rsidRPr="00297EB5">
        <w:rPr>
          <w:sz w:val="28"/>
          <w:szCs w:val="28"/>
        </w:rPr>
        <w:t xml:space="preserve">     </w:t>
      </w:r>
      <w:r w:rsidRPr="00297EB5">
        <w:rPr>
          <w:sz w:val="28"/>
          <w:szCs w:val="28"/>
        </w:rPr>
        <w:tab/>
        <w:t>Для повышения качества дошкольного  образования, выявления творчески работающих коллективов и успешных руководителей ДОУ, в 201</w:t>
      </w:r>
      <w:r>
        <w:rPr>
          <w:sz w:val="28"/>
          <w:szCs w:val="28"/>
        </w:rPr>
        <w:t>8</w:t>
      </w:r>
      <w:r w:rsidRPr="00297EB5">
        <w:rPr>
          <w:sz w:val="28"/>
          <w:szCs w:val="28"/>
        </w:rPr>
        <w:t xml:space="preserve"> году проводился районный конкурс «Лучшее дошкольное образовательное учреждение года», по итогам которого победителем признано МБДОУ №</w:t>
      </w:r>
      <w:r>
        <w:rPr>
          <w:sz w:val="28"/>
          <w:szCs w:val="28"/>
        </w:rPr>
        <w:t>1</w:t>
      </w:r>
      <w:r w:rsidRPr="00297EB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Нэльмэс</w:t>
      </w:r>
      <w:proofErr w:type="spellEnd"/>
      <w:r w:rsidRPr="00297EB5">
        <w:rPr>
          <w:sz w:val="28"/>
          <w:szCs w:val="28"/>
        </w:rPr>
        <w:t xml:space="preserve">» </w:t>
      </w:r>
      <w:r>
        <w:rPr>
          <w:sz w:val="28"/>
          <w:szCs w:val="28"/>
        </w:rPr>
        <w:t>а.Кошехабль</w:t>
      </w:r>
      <w:r w:rsidRPr="00297EB5">
        <w:rPr>
          <w:sz w:val="28"/>
          <w:szCs w:val="28"/>
        </w:rPr>
        <w:t xml:space="preserve">. </w:t>
      </w:r>
    </w:p>
    <w:p w:rsidR="00EA1C64" w:rsidRPr="00297EB5" w:rsidRDefault="00EA1C64" w:rsidP="00EA1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EB5">
        <w:rPr>
          <w:rFonts w:ascii="Times New Roman" w:hAnsi="Times New Roman" w:cs="Times New Roman"/>
          <w:sz w:val="28"/>
          <w:szCs w:val="28"/>
        </w:rPr>
        <w:t>В 2012 году указом Президента Российской Федерации была поставлена задача ликвидации очередности в детские сады для детей от 3 до 7 лет</w:t>
      </w:r>
      <w:r>
        <w:rPr>
          <w:rFonts w:ascii="Times New Roman" w:hAnsi="Times New Roman" w:cs="Times New Roman"/>
          <w:sz w:val="28"/>
          <w:szCs w:val="28"/>
        </w:rPr>
        <w:t>, с которой и в 2018 году район успешно</w:t>
      </w:r>
      <w:r w:rsidRPr="00297EB5">
        <w:rPr>
          <w:rFonts w:ascii="Times New Roman" w:hAnsi="Times New Roman" w:cs="Times New Roman"/>
          <w:sz w:val="28"/>
          <w:szCs w:val="28"/>
        </w:rPr>
        <w:t xml:space="preserve"> справился. </w:t>
      </w:r>
      <w:proofErr w:type="gramEnd"/>
    </w:p>
    <w:p w:rsidR="00EA1C64" w:rsidRPr="00297EB5" w:rsidRDefault="00EA1C64" w:rsidP="00EA1C64">
      <w:pPr>
        <w:pStyle w:val="ac"/>
        <w:spacing w:after="0" w:line="276" w:lineRule="auto"/>
        <w:ind w:right="-51" w:firstLine="708"/>
        <w:jc w:val="both"/>
        <w:rPr>
          <w:sz w:val="28"/>
          <w:szCs w:val="28"/>
        </w:rPr>
      </w:pPr>
      <w:r w:rsidRPr="00297EB5">
        <w:rPr>
          <w:sz w:val="28"/>
          <w:szCs w:val="28"/>
        </w:rPr>
        <w:t xml:space="preserve">Немаловажное значение в сфере образования имеет организация  качественного питания в садах. Закупка продуктов питания для детских садов производится на конкурсной основе. Охват горячим питанием в садах района составляет 100%. </w:t>
      </w:r>
      <w:r w:rsidR="0071163D">
        <w:rPr>
          <w:sz w:val="28"/>
          <w:szCs w:val="28"/>
        </w:rPr>
        <w:t>Стоимость питания в садах на одного ребенка составляет 45 рублей</w:t>
      </w:r>
      <w:r w:rsidR="002467F6">
        <w:rPr>
          <w:sz w:val="28"/>
          <w:szCs w:val="28"/>
        </w:rPr>
        <w:t xml:space="preserve"> в день, в месяц – 900 рублей.</w:t>
      </w:r>
    </w:p>
    <w:p w:rsidR="00EA1C64" w:rsidRPr="00297EB5" w:rsidRDefault="00EA1C64" w:rsidP="00EA1C64">
      <w:pPr>
        <w:spacing w:after="0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7EB5">
        <w:rPr>
          <w:rFonts w:ascii="Times New Roman" w:hAnsi="Times New Roman" w:cs="Times New Roman"/>
          <w:sz w:val="28"/>
          <w:szCs w:val="28"/>
        </w:rPr>
        <w:t xml:space="preserve"> году льготным питанием в дошкольных образовательных учреждениях района были ежемесячно охвачены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297EB5">
        <w:rPr>
          <w:rFonts w:ascii="Times New Roman" w:hAnsi="Times New Roman" w:cs="Times New Roman"/>
          <w:sz w:val="28"/>
          <w:szCs w:val="28"/>
        </w:rPr>
        <w:t xml:space="preserve"> детей или 3</w:t>
      </w:r>
      <w:r>
        <w:rPr>
          <w:rFonts w:ascii="Times New Roman" w:hAnsi="Times New Roman" w:cs="Times New Roman"/>
          <w:sz w:val="28"/>
          <w:szCs w:val="28"/>
        </w:rPr>
        <w:t>6,2</w:t>
      </w:r>
      <w:r w:rsidRPr="00297EB5">
        <w:rPr>
          <w:rFonts w:ascii="Times New Roman" w:hAnsi="Times New Roman" w:cs="Times New Roman"/>
          <w:sz w:val="28"/>
          <w:szCs w:val="28"/>
        </w:rPr>
        <w:t>% от общего числа детей в садах на сумму  2,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7EB5">
        <w:rPr>
          <w:rFonts w:ascii="Times New Roman" w:hAnsi="Times New Roman" w:cs="Times New Roman"/>
          <w:sz w:val="28"/>
          <w:szCs w:val="28"/>
        </w:rPr>
        <w:t xml:space="preserve"> млн. рублей в год</w:t>
      </w:r>
      <w:r w:rsidR="00973844">
        <w:rPr>
          <w:rFonts w:ascii="Times New Roman" w:hAnsi="Times New Roman" w:cs="Times New Roman"/>
          <w:sz w:val="28"/>
          <w:szCs w:val="28"/>
        </w:rPr>
        <w:t>, в эту категорию попадают</w:t>
      </w:r>
      <w:r w:rsidRPr="00297E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C64" w:rsidRPr="007A3216" w:rsidRDefault="00EA1C64" w:rsidP="00EA1C64">
      <w:pPr>
        <w:pStyle w:val="a5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7A3216">
        <w:rPr>
          <w:sz w:val="28"/>
          <w:szCs w:val="28"/>
        </w:rPr>
        <w:t>дети-сироты; дети, находящиеся под опекой,</w:t>
      </w:r>
    </w:p>
    <w:p w:rsidR="00EA1C64" w:rsidRPr="00297EB5" w:rsidRDefault="00EA1C64" w:rsidP="00EA1C64">
      <w:pPr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>дети-инвалиды,</w:t>
      </w:r>
    </w:p>
    <w:p w:rsidR="00EA1C64" w:rsidRPr="00297EB5" w:rsidRDefault="00EA1C64" w:rsidP="00EA1C64">
      <w:pPr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>дети из семей, находящихся в трудной жизненной ситуации,</w:t>
      </w:r>
    </w:p>
    <w:p w:rsidR="00EA1C64" w:rsidRPr="00297EB5" w:rsidRDefault="00EA1C64" w:rsidP="00EA1C64">
      <w:pPr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>дети из семей беженцев,</w:t>
      </w:r>
    </w:p>
    <w:p w:rsidR="00EA1C64" w:rsidRPr="00297EB5" w:rsidRDefault="00EA1C64" w:rsidP="00EA1C64">
      <w:pPr>
        <w:numPr>
          <w:ilvl w:val="0"/>
          <w:numId w:val="33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 xml:space="preserve">также льготным 50% питанием были охвачены </w:t>
      </w:r>
      <w:r>
        <w:rPr>
          <w:rFonts w:ascii="Times New Roman" w:hAnsi="Times New Roman" w:cs="Times New Roman"/>
          <w:sz w:val="28"/>
          <w:szCs w:val="28"/>
        </w:rPr>
        <w:t>486</w:t>
      </w:r>
      <w:r w:rsidRPr="00297EB5">
        <w:rPr>
          <w:rFonts w:ascii="Times New Roman" w:hAnsi="Times New Roman" w:cs="Times New Roman"/>
          <w:sz w:val="28"/>
          <w:szCs w:val="28"/>
        </w:rPr>
        <w:t xml:space="preserve"> детей из многодетных, малообеспеченных семей.</w:t>
      </w:r>
    </w:p>
    <w:p w:rsidR="00EA1C64" w:rsidRPr="006275C9" w:rsidRDefault="00EA1C64" w:rsidP="00EA1C64">
      <w:pPr>
        <w:pStyle w:val="a5"/>
        <w:spacing w:line="276" w:lineRule="auto"/>
        <w:ind w:left="45" w:firstLine="708"/>
        <w:jc w:val="both"/>
        <w:rPr>
          <w:sz w:val="28"/>
          <w:szCs w:val="28"/>
        </w:rPr>
      </w:pPr>
      <w:r w:rsidRPr="006275C9">
        <w:rPr>
          <w:sz w:val="28"/>
          <w:szCs w:val="28"/>
        </w:rPr>
        <w:t xml:space="preserve">Школа, как основная и самая продолжительная ступень образования, является ключевым уровнем, от которого зависит дальнейшая жизнь каждого человека и общества в целом. Поэтому самое важное, что волнует родителей, </w:t>
      </w:r>
      <w:r w:rsidRPr="006275C9">
        <w:rPr>
          <w:sz w:val="28"/>
          <w:szCs w:val="28"/>
        </w:rPr>
        <w:lastRenderedPageBreak/>
        <w:t xml:space="preserve">учителей и органы власти – это содержание и качество образовательного процесса. </w:t>
      </w:r>
    </w:p>
    <w:p w:rsidR="00EA1C64" w:rsidRPr="00297EB5" w:rsidRDefault="00EA1C64" w:rsidP="00EA1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 xml:space="preserve">В районе функционирует 13 школ, где обучается 3 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297EB5">
        <w:rPr>
          <w:rFonts w:ascii="Times New Roman" w:hAnsi="Times New Roman" w:cs="Times New Roman"/>
          <w:sz w:val="28"/>
          <w:szCs w:val="28"/>
        </w:rPr>
        <w:t xml:space="preserve"> учеников, работает 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297EB5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EA1C64" w:rsidRDefault="00EA1C64" w:rsidP="00EA1C64">
      <w:pPr>
        <w:pStyle w:val="ac"/>
        <w:spacing w:after="0" w:line="276" w:lineRule="auto"/>
        <w:ind w:firstLine="708"/>
        <w:jc w:val="both"/>
        <w:rPr>
          <w:sz w:val="28"/>
        </w:rPr>
      </w:pPr>
      <w:r>
        <w:rPr>
          <w:sz w:val="28"/>
        </w:rPr>
        <w:t>Свой профессиональный рост учителя и воспитатели образовательных учреждений подтверждают на конкурсах педагогического мастерства образовательных учреждений в муниципальном образовании и республике</w:t>
      </w:r>
      <w:r w:rsidR="00B209D2">
        <w:rPr>
          <w:sz w:val="28"/>
        </w:rPr>
        <w:t>.</w:t>
      </w:r>
    </w:p>
    <w:p w:rsidR="00EA1C64" w:rsidRDefault="00EA1C64" w:rsidP="00EA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2018 году курсы повышения квалификации прошли 317 педагогических работников, на высшую категорию аттестовано 29 педагогов, на первую</w:t>
      </w:r>
      <w:r w:rsidRPr="00076FCD">
        <w:rPr>
          <w:rFonts w:ascii="Times New Roman" w:hAnsi="Times New Roman" w:cs="Times New Roman"/>
          <w:sz w:val="28"/>
          <w:szCs w:val="28"/>
        </w:rPr>
        <w:t xml:space="preserve"> категорию</w:t>
      </w:r>
      <w:r>
        <w:rPr>
          <w:rFonts w:ascii="Times New Roman" w:hAnsi="Times New Roman" w:cs="Times New Roman"/>
          <w:sz w:val="28"/>
          <w:szCs w:val="28"/>
        </w:rPr>
        <w:t xml:space="preserve"> - 27. </w:t>
      </w:r>
    </w:p>
    <w:p w:rsidR="00EA1C64" w:rsidRDefault="00EA1C64" w:rsidP="00EA1C64">
      <w:pPr>
        <w:spacing w:after="0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 xml:space="preserve">В районном конкурсе «Лучшее общеобразовательное учреждение года»  победителем стало МБОУ СОШ №3 аула </w:t>
      </w:r>
      <w:proofErr w:type="spellStart"/>
      <w:r w:rsidRPr="00297EB5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9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64" w:rsidRPr="003501C2" w:rsidRDefault="00EA1C64" w:rsidP="00EA1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C2">
        <w:rPr>
          <w:rFonts w:ascii="Times New Roman" w:hAnsi="Times New Roman" w:cs="Times New Roman"/>
          <w:sz w:val="28"/>
          <w:szCs w:val="28"/>
        </w:rPr>
        <w:t xml:space="preserve">Анализ итогов успеваемости за 2017-2018 учебный год показывает, что </w:t>
      </w:r>
    </w:p>
    <w:p w:rsidR="00EA1C64" w:rsidRDefault="00EA1C64" w:rsidP="00EA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1C2">
        <w:rPr>
          <w:rFonts w:ascii="Times New Roman" w:hAnsi="Times New Roman" w:cs="Times New Roman"/>
          <w:sz w:val="28"/>
          <w:szCs w:val="28"/>
        </w:rPr>
        <w:t>учебный год на «отлично» закончили 395 обучающихся (12%) , на «4» и «5»  906 человек (28%), не успевающих по одному предмету 19 человек, по двум и более предметам — 22 человека. По итогам учебного года достигнута 100% успеваемость выпускников 11 классов, а качество их подготовки составило 71%.</w:t>
      </w:r>
    </w:p>
    <w:p w:rsidR="002467F6" w:rsidRDefault="002467F6" w:rsidP="00246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есть и негативные примеры: с</w:t>
      </w:r>
      <w:r w:rsidR="00EA1C64" w:rsidRPr="003501C2">
        <w:rPr>
          <w:rFonts w:ascii="Times New Roman" w:hAnsi="Times New Roman" w:cs="Times New Roman"/>
          <w:sz w:val="28"/>
          <w:szCs w:val="28"/>
        </w:rPr>
        <w:t xml:space="preserve">редний балл ЕГЭ по русскому языку понизился с 70,3 </w:t>
      </w:r>
      <w:r w:rsidR="00973844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EA1C64" w:rsidRPr="003501C2">
        <w:rPr>
          <w:rFonts w:ascii="Times New Roman" w:hAnsi="Times New Roman" w:cs="Times New Roman"/>
          <w:sz w:val="28"/>
          <w:szCs w:val="28"/>
        </w:rPr>
        <w:t>до 69,5</w:t>
      </w:r>
      <w:r w:rsidR="0097384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A1C64" w:rsidRPr="003501C2">
        <w:rPr>
          <w:rFonts w:ascii="Times New Roman" w:hAnsi="Times New Roman" w:cs="Times New Roman"/>
          <w:sz w:val="28"/>
          <w:szCs w:val="28"/>
        </w:rPr>
        <w:t xml:space="preserve">, 1 выпускник набрал 100 баллов; </w:t>
      </w:r>
      <w:r w:rsidR="005D0E56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EA1C64" w:rsidRPr="003501C2">
        <w:rPr>
          <w:rFonts w:ascii="Times New Roman" w:hAnsi="Times New Roman" w:cs="Times New Roman"/>
          <w:sz w:val="28"/>
          <w:szCs w:val="28"/>
        </w:rPr>
        <w:t xml:space="preserve">балл по математике </w:t>
      </w:r>
      <w:r w:rsidR="005D0E56">
        <w:rPr>
          <w:rFonts w:ascii="Times New Roman" w:hAnsi="Times New Roman" w:cs="Times New Roman"/>
          <w:sz w:val="28"/>
          <w:szCs w:val="28"/>
        </w:rPr>
        <w:t>вырос с 35,4 баллов до 44,0 балла</w:t>
      </w:r>
      <w:r w:rsidR="00973844">
        <w:rPr>
          <w:rFonts w:ascii="Times New Roman" w:hAnsi="Times New Roman" w:cs="Times New Roman"/>
          <w:sz w:val="28"/>
          <w:szCs w:val="28"/>
        </w:rPr>
        <w:t>.</w:t>
      </w:r>
    </w:p>
    <w:p w:rsidR="00EA1C64" w:rsidRPr="003501C2" w:rsidRDefault="00EA1C64" w:rsidP="00246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C2">
        <w:rPr>
          <w:rFonts w:ascii="Times New Roman" w:hAnsi="Times New Roman" w:cs="Times New Roman"/>
          <w:sz w:val="28"/>
          <w:szCs w:val="28"/>
        </w:rPr>
        <w:t xml:space="preserve"> Наиболее  высокие результаты (более 70 баллов) в 2018 году показали выпускники</w:t>
      </w:r>
      <w:r>
        <w:rPr>
          <w:rFonts w:ascii="Times New Roman" w:hAnsi="Times New Roman" w:cs="Times New Roman"/>
          <w:sz w:val="28"/>
          <w:szCs w:val="28"/>
        </w:rPr>
        <w:t xml:space="preserve"> таких школ как: </w:t>
      </w:r>
      <w:r w:rsidRPr="003501C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CF0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а.Кошехабль,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СОШ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EA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E56">
        <w:rPr>
          <w:rFonts w:ascii="Times New Roman" w:hAnsi="Times New Roman" w:cs="Times New Roman"/>
          <w:sz w:val="28"/>
          <w:szCs w:val="28"/>
        </w:rPr>
        <w:t>Вместе с тем, есть школы</w:t>
      </w:r>
      <w:r w:rsidR="005D0E56" w:rsidRPr="005D0E56">
        <w:rPr>
          <w:rFonts w:ascii="Times New Roman" w:hAnsi="Times New Roman" w:cs="Times New Roman"/>
          <w:sz w:val="28"/>
          <w:szCs w:val="28"/>
        </w:rPr>
        <w:t xml:space="preserve"> с низкими результатами  ЕГЭ в 2018 году: </w:t>
      </w:r>
      <w:r w:rsidR="00CF096C">
        <w:rPr>
          <w:rFonts w:ascii="Times New Roman" w:hAnsi="Times New Roman" w:cs="Times New Roman"/>
          <w:sz w:val="28"/>
          <w:szCs w:val="28"/>
        </w:rPr>
        <w:t xml:space="preserve">СОШ №11 </w:t>
      </w:r>
      <w:proofErr w:type="spellStart"/>
      <w:r w:rsidR="00CF096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F096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F096C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="00CF096C">
        <w:rPr>
          <w:rFonts w:ascii="Times New Roman" w:hAnsi="Times New Roman" w:cs="Times New Roman"/>
          <w:sz w:val="28"/>
          <w:szCs w:val="28"/>
        </w:rPr>
        <w:t>, СОШ №1 а.Кошехабль,</w:t>
      </w:r>
      <w:r w:rsidR="005D0E56" w:rsidRPr="005D0E56">
        <w:rPr>
          <w:rFonts w:ascii="Times New Roman" w:hAnsi="Times New Roman" w:cs="Times New Roman"/>
          <w:sz w:val="28"/>
          <w:szCs w:val="28"/>
        </w:rPr>
        <w:t xml:space="preserve"> СОШ №6 </w:t>
      </w:r>
      <w:proofErr w:type="spellStart"/>
      <w:r w:rsidR="005D0E56" w:rsidRPr="005D0E56">
        <w:rPr>
          <w:rFonts w:ascii="Times New Roman" w:hAnsi="Times New Roman" w:cs="Times New Roman"/>
          <w:sz w:val="28"/>
          <w:szCs w:val="28"/>
        </w:rPr>
        <w:t>п.Дружба</w:t>
      </w:r>
      <w:proofErr w:type="spellEnd"/>
      <w:r w:rsidR="00CF096C">
        <w:rPr>
          <w:rFonts w:ascii="Times New Roman" w:hAnsi="Times New Roman" w:cs="Times New Roman"/>
          <w:sz w:val="28"/>
          <w:szCs w:val="28"/>
        </w:rPr>
        <w:t>.</w:t>
      </w:r>
      <w:r w:rsidR="00EA1C64" w:rsidRPr="003501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1C64" w:rsidRPr="003501C2" w:rsidRDefault="00EA1C64" w:rsidP="00973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C2">
        <w:rPr>
          <w:rFonts w:ascii="Times New Roman" w:hAnsi="Times New Roman" w:cs="Times New Roman"/>
          <w:sz w:val="28"/>
          <w:szCs w:val="28"/>
        </w:rPr>
        <w:t>100 выпускников 11 классов из 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C2">
        <w:rPr>
          <w:rFonts w:ascii="Times New Roman" w:hAnsi="Times New Roman" w:cs="Times New Roman"/>
          <w:sz w:val="28"/>
          <w:szCs w:val="28"/>
        </w:rPr>
        <w:t xml:space="preserve">(99%) успешно прошли государственную итоговую аттестацию в основной период и получили аттестат о среднем общем образовании. По результатам </w:t>
      </w:r>
      <w:r w:rsidR="00AC3118">
        <w:rPr>
          <w:rFonts w:ascii="Times New Roman" w:hAnsi="Times New Roman" w:cs="Times New Roman"/>
          <w:sz w:val="28"/>
          <w:szCs w:val="28"/>
        </w:rPr>
        <w:t xml:space="preserve">ЕГЭ по </w:t>
      </w:r>
      <w:r w:rsidRPr="00AC3118">
        <w:rPr>
          <w:rFonts w:ascii="Times New Roman" w:hAnsi="Times New Roman" w:cs="Times New Roman"/>
          <w:sz w:val="28"/>
          <w:szCs w:val="28"/>
        </w:rPr>
        <w:t>математик</w:t>
      </w:r>
      <w:r w:rsidR="00AC3118">
        <w:rPr>
          <w:rFonts w:ascii="Times New Roman" w:hAnsi="Times New Roman" w:cs="Times New Roman"/>
          <w:sz w:val="28"/>
          <w:szCs w:val="28"/>
        </w:rPr>
        <w:t>е</w:t>
      </w:r>
      <w:r w:rsidRPr="00AC3118">
        <w:rPr>
          <w:rFonts w:ascii="Times New Roman" w:hAnsi="Times New Roman" w:cs="Times New Roman"/>
          <w:sz w:val="28"/>
          <w:szCs w:val="28"/>
        </w:rPr>
        <w:t xml:space="preserve"> 1</w:t>
      </w:r>
      <w:r w:rsidRPr="003501C2">
        <w:rPr>
          <w:rFonts w:ascii="Times New Roman" w:hAnsi="Times New Roman" w:cs="Times New Roman"/>
          <w:sz w:val="28"/>
          <w:szCs w:val="28"/>
        </w:rPr>
        <w:t xml:space="preserve"> выпускник не преодолел минимального порога и не получил аттестат.</w:t>
      </w:r>
    </w:p>
    <w:p w:rsidR="00EA1C64" w:rsidRPr="003501C2" w:rsidRDefault="00EA1C64" w:rsidP="00EA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1C2">
        <w:rPr>
          <w:rFonts w:ascii="Times New Roman" w:hAnsi="Times New Roman" w:cs="Times New Roman"/>
          <w:sz w:val="28"/>
          <w:szCs w:val="28"/>
        </w:rPr>
        <w:t xml:space="preserve">         С учетом результатов ЕГЭ по  обязательным предметам 30 выпускников 11 классов награждены медалью «За особые успехи в учении», что составило 29,7% от общего числа выпускников.</w:t>
      </w:r>
      <w:r w:rsidR="002467F6">
        <w:rPr>
          <w:rFonts w:ascii="Times New Roman" w:hAnsi="Times New Roman" w:cs="Times New Roman"/>
          <w:sz w:val="28"/>
          <w:szCs w:val="28"/>
        </w:rPr>
        <w:t xml:space="preserve"> Но, при этом, не все медалисты подтве</w:t>
      </w:r>
      <w:r w:rsidR="00B209D2">
        <w:rPr>
          <w:rFonts w:ascii="Times New Roman" w:hAnsi="Times New Roman" w:cs="Times New Roman"/>
          <w:sz w:val="28"/>
          <w:szCs w:val="28"/>
        </w:rPr>
        <w:t>рдили свои знания при сдаче ЕГЭ,</w:t>
      </w:r>
      <w:r w:rsidR="00F768C9">
        <w:rPr>
          <w:rFonts w:ascii="Times New Roman" w:hAnsi="Times New Roman" w:cs="Times New Roman"/>
          <w:sz w:val="28"/>
          <w:szCs w:val="28"/>
        </w:rPr>
        <w:t xml:space="preserve"> с</w:t>
      </w:r>
      <w:r w:rsidR="00B209D2" w:rsidRPr="00F768C9">
        <w:rPr>
          <w:rFonts w:ascii="Times New Roman" w:hAnsi="Times New Roman" w:cs="Times New Roman"/>
          <w:sz w:val="28"/>
          <w:szCs w:val="28"/>
        </w:rPr>
        <w:t>редний балл</w:t>
      </w:r>
      <w:r w:rsidR="00F768C9" w:rsidRPr="00F768C9">
        <w:rPr>
          <w:rFonts w:ascii="Times New Roman" w:hAnsi="Times New Roman" w:cs="Times New Roman"/>
          <w:sz w:val="28"/>
          <w:szCs w:val="28"/>
        </w:rPr>
        <w:t xml:space="preserve"> по 4 предметам составил 202 балла</w:t>
      </w:r>
      <w:r w:rsidR="00973844">
        <w:rPr>
          <w:rFonts w:ascii="Times New Roman" w:hAnsi="Times New Roman" w:cs="Times New Roman"/>
          <w:sz w:val="28"/>
          <w:szCs w:val="28"/>
        </w:rPr>
        <w:t>, что говорит о завышенных оценках некоторых медалистов со стороны педагогов.</w:t>
      </w:r>
    </w:p>
    <w:p w:rsidR="002467F6" w:rsidRDefault="00EA1C64" w:rsidP="00246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1C2">
        <w:rPr>
          <w:rFonts w:ascii="Times New Roman" w:hAnsi="Times New Roman" w:cs="Times New Roman"/>
          <w:sz w:val="28"/>
          <w:szCs w:val="28"/>
        </w:rPr>
        <w:t xml:space="preserve">         В 2018 году по образовательным программам основного общего образования допущены 307 выпускников </w:t>
      </w:r>
      <w:proofErr w:type="gramStart"/>
      <w:r w:rsidRPr="003501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1C2">
        <w:rPr>
          <w:rFonts w:ascii="Times New Roman" w:hAnsi="Times New Roman" w:cs="Times New Roman"/>
          <w:sz w:val="28"/>
          <w:szCs w:val="28"/>
        </w:rPr>
        <w:t xml:space="preserve">из 316 обучающихся). С учетом сентябрьских сроков сдачи экзаменов 304 выпускника получили аттестат об </w:t>
      </w:r>
      <w:r w:rsidRPr="003501C2">
        <w:rPr>
          <w:rFonts w:ascii="Times New Roman" w:hAnsi="Times New Roman" w:cs="Times New Roman"/>
          <w:sz w:val="28"/>
          <w:szCs w:val="28"/>
        </w:rPr>
        <w:lastRenderedPageBreak/>
        <w:t>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1C2">
        <w:rPr>
          <w:rFonts w:ascii="Times New Roman" w:hAnsi="Times New Roman" w:cs="Times New Roman"/>
          <w:sz w:val="28"/>
          <w:szCs w:val="28"/>
        </w:rPr>
        <w:t xml:space="preserve">   4 выпускника не смогли пройти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3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C2">
        <w:rPr>
          <w:rFonts w:ascii="Times New Roman" w:hAnsi="Times New Roman" w:cs="Times New Roman"/>
          <w:sz w:val="28"/>
          <w:szCs w:val="28"/>
        </w:rPr>
        <w:t>9</w:t>
      </w:r>
      <w:r w:rsidR="004E1303">
        <w:rPr>
          <w:rFonts w:ascii="Times New Roman" w:hAnsi="Times New Roman" w:cs="Times New Roman"/>
          <w:sz w:val="28"/>
          <w:szCs w:val="28"/>
        </w:rPr>
        <w:t>.</w:t>
      </w:r>
      <w:r w:rsidR="002467F6">
        <w:rPr>
          <w:rFonts w:ascii="Times New Roman" w:hAnsi="Times New Roman"/>
          <w:sz w:val="28"/>
          <w:szCs w:val="28"/>
        </w:rPr>
        <w:tab/>
        <w:t>Сам</w:t>
      </w:r>
      <w:r w:rsidR="00B209D2">
        <w:rPr>
          <w:rFonts w:ascii="Times New Roman" w:hAnsi="Times New Roman"/>
          <w:sz w:val="28"/>
          <w:szCs w:val="28"/>
        </w:rPr>
        <w:t>ая</w:t>
      </w:r>
      <w:r w:rsidR="002467F6">
        <w:rPr>
          <w:rFonts w:ascii="Times New Roman" w:hAnsi="Times New Roman"/>
          <w:sz w:val="28"/>
          <w:szCs w:val="28"/>
        </w:rPr>
        <w:t xml:space="preserve"> главн</w:t>
      </w:r>
      <w:r w:rsidR="00B209D2">
        <w:rPr>
          <w:rFonts w:ascii="Times New Roman" w:hAnsi="Times New Roman"/>
          <w:sz w:val="28"/>
          <w:szCs w:val="28"/>
        </w:rPr>
        <w:t>ая</w:t>
      </w:r>
      <w:r w:rsidR="002467F6">
        <w:rPr>
          <w:rFonts w:ascii="Times New Roman" w:hAnsi="Times New Roman"/>
          <w:sz w:val="28"/>
          <w:szCs w:val="28"/>
        </w:rPr>
        <w:t xml:space="preserve"> </w:t>
      </w:r>
      <w:r w:rsidR="00B209D2">
        <w:rPr>
          <w:rFonts w:ascii="Times New Roman" w:hAnsi="Times New Roman"/>
          <w:sz w:val="28"/>
          <w:szCs w:val="28"/>
        </w:rPr>
        <w:t>задача, стоящая перед</w:t>
      </w:r>
      <w:r w:rsidR="002467F6">
        <w:rPr>
          <w:rFonts w:ascii="Times New Roman" w:hAnsi="Times New Roman"/>
          <w:sz w:val="28"/>
          <w:szCs w:val="28"/>
        </w:rPr>
        <w:t xml:space="preserve"> Управлени</w:t>
      </w:r>
      <w:r w:rsidR="00B209D2">
        <w:rPr>
          <w:rFonts w:ascii="Times New Roman" w:hAnsi="Times New Roman"/>
          <w:sz w:val="28"/>
          <w:szCs w:val="28"/>
        </w:rPr>
        <w:t xml:space="preserve">ем </w:t>
      </w:r>
      <w:r w:rsidR="002467F6">
        <w:rPr>
          <w:rFonts w:ascii="Times New Roman" w:hAnsi="Times New Roman"/>
          <w:sz w:val="28"/>
          <w:szCs w:val="28"/>
        </w:rPr>
        <w:t>образованием и школ</w:t>
      </w:r>
      <w:r w:rsidR="00B209D2">
        <w:rPr>
          <w:rFonts w:ascii="Times New Roman" w:hAnsi="Times New Roman"/>
          <w:sz w:val="28"/>
          <w:szCs w:val="28"/>
        </w:rPr>
        <w:t>ами</w:t>
      </w:r>
      <w:r w:rsidR="002467F6">
        <w:rPr>
          <w:rFonts w:ascii="Times New Roman" w:hAnsi="Times New Roman"/>
          <w:sz w:val="28"/>
          <w:szCs w:val="28"/>
        </w:rPr>
        <w:t xml:space="preserve"> района – дать ученику такие знания</w:t>
      </w:r>
      <w:r w:rsidR="00B209D2">
        <w:rPr>
          <w:rFonts w:ascii="Times New Roman" w:hAnsi="Times New Roman"/>
          <w:sz w:val="28"/>
          <w:szCs w:val="28"/>
        </w:rPr>
        <w:t xml:space="preserve"> и такую базу</w:t>
      </w:r>
      <w:r w:rsidR="002467F6">
        <w:rPr>
          <w:rFonts w:ascii="Times New Roman" w:hAnsi="Times New Roman"/>
          <w:sz w:val="28"/>
          <w:szCs w:val="28"/>
        </w:rPr>
        <w:t>, чтоб он мог успешно</w:t>
      </w:r>
      <w:r w:rsidR="00B209D2">
        <w:rPr>
          <w:rFonts w:ascii="Times New Roman" w:hAnsi="Times New Roman"/>
          <w:sz w:val="28"/>
          <w:szCs w:val="28"/>
        </w:rPr>
        <w:t xml:space="preserve"> </w:t>
      </w:r>
      <w:r w:rsidR="002467F6">
        <w:rPr>
          <w:rFonts w:ascii="Times New Roman" w:hAnsi="Times New Roman"/>
          <w:sz w:val="28"/>
          <w:szCs w:val="28"/>
        </w:rPr>
        <w:t xml:space="preserve"> сдать </w:t>
      </w:r>
      <w:r w:rsidR="00B209D2">
        <w:rPr>
          <w:rFonts w:ascii="Times New Roman" w:hAnsi="Times New Roman"/>
          <w:sz w:val="28"/>
          <w:szCs w:val="28"/>
        </w:rPr>
        <w:t>ЕГЭ и ГИА без привлечения репетиторов и родительской помощи.</w:t>
      </w:r>
    </w:p>
    <w:p w:rsidR="0008474F" w:rsidRDefault="0008474F" w:rsidP="00246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поддержки педагогических кадров Президентом России будет к 2020 году запущена программа «Земский учитель», участники которой смогут получить 1 миллион рублей на приобретение жилья. Это программа будет призвана привлечь в сельские школы учителей </w:t>
      </w:r>
      <w:r w:rsidR="00AC04E4">
        <w:rPr>
          <w:rFonts w:ascii="Times New Roman" w:hAnsi="Times New Roman"/>
          <w:sz w:val="28"/>
          <w:szCs w:val="28"/>
        </w:rPr>
        <w:t>различных предметов, включая самые востребованные предметы, что должно стать фактором повышения качества образовательного процесса в наших школах.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67F6" w:rsidRPr="00AD48D8" w:rsidRDefault="002467F6" w:rsidP="00246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тоже время</w:t>
      </w:r>
      <w:r w:rsidR="004A6F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отрадно отметить, что </w:t>
      </w:r>
      <w:r w:rsidRPr="00FB04F7">
        <w:rPr>
          <w:rFonts w:ascii="Times New Roman" w:hAnsi="Times New Roman"/>
          <w:sz w:val="28"/>
          <w:szCs w:val="28"/>
        </w:rPr>
        <w:t xml:space="preserve">43 студента </w:t>
      </w:r>
      <w:r>
        <w:rPr>
          <w:rFonts w:ascii="Times New Roman" w:hAnsi="Times New Roman"/>
          <w:sz w:val="28"/>
          <w:szCs w:val="28"/>
        </w:rPr>
        <w:t>– выходц</w:t>
      </w:r>
      <w:r w:rsidR="004A6F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 из нашего района</w:t>
      </w:r>
      <w:r w:rsidR="004A6FFB">
        <w:rPr>
          <w:rFonts w:ascii="Times New Roman" w:hAnsi="Times New Roman"/>
          <w:sz w:val="28"/>
          <w:szCs w:val="28"/>
        </w:rPr>
        <w:t xml:space="preserve"> </w:t>
      </w:r>
      <w:r w:rsidRPr="00FB04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FB04F7">
        <w:rPr>
          <w:rFonts w:ascii="Times New Roman" w:hAnsi="Times New Roman"/>
          <w:sz w:val="28"/>
          <w:szCs w:val="28"/>
        </w:rPr>
        <w:t>отличникам</w:t>
      </w:r>
      <w:r>
        <w:rPr>
          <w:rFonts w:ascii="Times New Roman" w:hAnsi="Times New Roman"/>
          <w:sz w:val="28"/>
          <w:szCs w:val="28"/>
        </w:rPr>
        <w:t xml:space="preserve">и различных </w:t>
      </w:r>
      <w:r w:rsidRPr="00FB04F7">
        <w:rPr>
          <w:rFonts w:ascii="Times New Roman" w:hAnsi="Times New Roman"/>
          <w:sz w:val="28"/>
          <w:szCs w:val="28"/>
        </w:rPr>
        <w:t>ВУЗов Москвы, Санкт-Петербурга, Сочи, Ростова</w:t>
      </w:r>
      <w:r w:rsidR="00DD2210">
        <w:rPr>
          <w:rFonts w:ascii="Times New Roman" w:hAnsi="Times New Roman"/>
          <w:sz w:val="28"/>
          <w:szCs w:val="28"/>
        </w:rPr>
        <w:t>-на-Дону</w:t>
      </w:r>
      <w:r w:rsidRPr="00FB04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ежегодно </w:t>
      </w:r>
      <w:r w:rsidRPr="00FB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награждаются </w:t>
      </w:r>
      <w:r w:rsidRPr="00FB04F7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района</w:t>
      </w:r>
      <w:r w:rsidRPr="00FB04F7">
        <w:rPr>
          <w:rFonts w:ascii="Times New Roman" w:hAnsi="Times New Roman"/>
          <w:sz w:val="28"/>
          <w:szCs w:val="28"/>
        </w:rPr>
        <w:t xml:space="preserve"> стипенди</w:t>
      </w:r>
      <w:r>
        <w:rPr>
          <w:rFonts w:ascii="Times New Roman" w:hAnsi="Times New Roman"/>
          <w:sz w:val="28"/>
          <w:szCs w:val="28"/>
        </w:rPr>
        <w:t>ей</w:t>
      </w:r>
      <w:r w:rsidRPr="00FB04F7">
        <w:rPr>
          <w:rFonts w:ascii="Times New Roman" w:hAnsi="Times New Roman"/>
          <w:sz w:val="28"/>
          <w:szCs w:val="28"/>
        </w:rPr>
        <w:t xml:space="preserve"> им.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4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4F7">
        <w:rPr>
          <w:rFonts w:ascii="Times New Roman" w:hAnsi="Times New Roman"/>
          <w:sz w:val="28"/>
          <w:szCs w:val="28"/>
        </w:rPr>
        <w:t>Керашева</w:t>
      </w:r>
      <w:proofErr w:type="spellEnd"/>
      <w:r w:rsidRPr="00FB04F7">
        <w:rPr>
          <w:rFonts w:ascii="Times New Roman" w:hAnsi="Times New Roman"/>
          <w:sz w:val="28"/>
          <w:szCs w:val="28"/>
        </w:rPr>
        <w:t xml:space="preserve"> </w:t>
      </w:r>
      <w:r w:rsidR="004A6FFB">
        <w:rPr>
          <w:rFonts w:ascii="Times New Roman" w:hAnsi="Times New Roman"/>
          <w:sz w:val="28"/>
          <w:szCs w:val="28"/>
        </w:rPr>
        <w:t xml:space="preserve">за отличные успехи в учебе. </w:t>
      </w:r>
      <w:proofErr w:type="gramEnd"/>
    </w:p>
    <w:p w:rsidR="00EA1C64" w:rsidRPr="00297EB5" w:rsidRDefault="00EA1C64" w:rsidP="00EA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E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EB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7EB5">
        <w:rPr>
          <w:rFonts w:ascii="Times New Roman" w:hAnsi="Times New Roman" w:cs="Times New Roman"/>
          <w:sz w:val="28"/>
          <w:szCs w:val="28"/>
        </w:rPr>
        <w:t xml:space="preserve"> году в образовательных учреждениях района </w:t>
      </w:r>
      <w:r>
        <w:rPr>
          <w:rFonts w:ascii="Times New Roman" w:hAnsi="Times New Roman" w:cs="Times New Roman"/>
          <w:sz w:val="28"/>
          <w:szCs w:val="28"/>
        </w:rPr>
        <w:t xml:space="preserve">горячим питанием было охвачено 2896 обучающихся или 87 % от общего числа, </w:t>
      </w:r>
      <w:r w:rsidR="002467F6">
        <w:rPr>
          <w:rFonts w:ascii="Times New Roman" w:hAnsi="Times New Roman" w:cs="Times New Roman"/>
          <w:sz w:val="28"/>
          <w:szCs w:val="28"/>
        </w:rPr>
        <w:t>стоимость на 1 учащегося в день – 40 рублей, в месяц – 800 рублей (</w:t>
      </w:r>
      <w:proofErr w:type="spellStart"/>
      <w:r w:rsidR="002467F6">
        <w:rPr>
          <w:rFonts w:ascii="Times New Roman" w:hAnsi="Times New Roman" w:cs="Times New Roman"/>
          <w:sz w:val="28"/>
          <w:szCs w:val="28"/>
        </w:rPr>
        <w:t>завтрак+обед</w:t>
      </w:r>
      <w:proofErr w:type="spellEnd"/>
      <w:r w:rsidR="002467F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Pr="00297EB5">
        <w:rPr>
          <w:rFonts w:ascii="Times New Roman" w:hAnsi="Times New Roman" w:cs="Times New Roman"/>
          <w:sz w:val="28"/>
          <w:szCs w:val="28"/>
        </w:rPr>
        <w:t xml:space="preserve"> питанием ежемесячно было охвачено 3</w:t>
      </w:r>
      <w:r>
        <w:rPr>
          <w:rFonts w:ascii="Times New Roman" w:hAnsi="Times New Roman" w:cs="Times New Roman"/>
          <w:sz w:val="28"/>
          <w:szCs w:val="28"/>
        </w:rPr>
        <w:t>91 человек</w:t>
      </w:r>
      <w:r w:rsidR="00AF17DE">
        <w:rPr>
          <w:rFonts w:ascii="Times New Roman" w:hAnsi="Times New Roman" w:cs="Times New Roman"/>
          <w:sz w:val="28"/>
          <w:szCs w:val="28"/>
        </w:rPr>
        <w:t xml:space="preserve"> или 11,7%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EB5">
        <w:rPr>
          <w:rFonts w:ascii="Times New Roman" w:hAnsi="Times New Roman" w:cs="Times New Roman"/>
          <w:sz w:val="28"/>
          <w:szCs w:val="28"/>
        </w:rPr>
        <w:t>на сумму  1,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97EB5">
        <w:rPr>
          <w:rFonts w:ascii="Times New Roman" w:hAnsi="Times New Roman" w:cs="Times New Roman"/>
          <w:sz w:val="28"/>
          <w:szCs w:val="28"/>
        </w:rPr>
        <w:t>млн. рублей в год</w:t>
      </w:r>
      <w:r w:rsidR="004E1303">
        <w:rPr>
          <w:rFonts w:ascii="Times New Roman" w:hAnsi="Times New Roman" w:cs="Times New Roman"/>
          <w:sz w:val="28"/>
          <w:szCs w:val="28"/>
        </w:rPr>
        <w:t>, под эту категорию попадают</w:t>
      </w:r>
      <w:r w:rsidRPr="00297EB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A1C64" w:rsidRPr="003501C2" w:rsidRDefault="00EA1C64" w:rsidP="00EA1C64">
      <w:pPr>
        <w:pStyle w:val="a5"/>
        <w:numPr>
          <w:ilvl w:val="0"/>
          <w:numId w:val="34"/>
        </w:numPr>
        <w:suppressAutoHyphens/>
        <w:spacing w:line="276" w:lineRule="auto"/>
        <w:rPr>
          <w:sz w:val="28"/>
          <w:szCs w:val="28"/>
        </w:rPr>
      </w:pPr>
      <w:r w:rsidRPr="003501C2">
        <w:rPr>
          <w:sz w:val="28"/>
          <w:szCs w:val="28"/>
        </w:rPr>
        <w:t>дети-сироты; дети, находящиеся под опекой,</w:t>
      </w:r>
    </w:p>
    <w:p w:rsidR="00EA1C64" w:rsidRPr="003501C2" w:rsidRDefault="00EA1C64" w:rsidP="00EA1C64">
      <w:pPr>
        <w:pStyle w:val="a5"/>
        <w:numPr>
          <w:ilvl w:val="0"/>
          <w:numId w:val="34"/>
        </w:numPr>
        <w:suppressAutoHyphens/>
        <w:spacing w:line="276" w:lineRule="auto"/>
        <w:rPr>
          <w:sz w:val="28"/>
          <w:szCs w:val="28"/>
        </w:rPr>
      </w:pPr>
      <w:r w:rsidRPr="003501C2">
        <w:rPr>
          <w:sz w:val="28"/>
          <w:szCs w:val="28"/>
        </w:rPr>
        <w:t>дети-инвалиды, дети с ОВЗ</w:t>
      </w:r>
      <w:r w:rsidR="00CF096C">
        <w:rPr>
          <w:sz w:val="28"/>
          <w:szCs w:val="28"/>
        </w:rPr>
        <w:t>;</w:t>
      </w:r>
      <w:r w:rsidRPr="003501C2">
        <w:rPr>
          <w:sz w:val="28"/>
          <w:szCs w:val="28"/>
        </w:rPr>
        <w:t xml:space="preserve"> </w:t>
      </w:r>
    </w:p>
    <w:p w:rsidR="00EA1C64" w:rsidRPr="003501C2" w:rsidRDefault="00EA1C64" w:rsidP="00EA1C64">
      <w:pPr>
        <w:pStyle w:val="a5"/>
        <w:numPr>
          <w:ilvl w:val="0"/>
          <w:numId w:val="34"/>
        </w:numPr>
        <w:suppressAutoHyphens/>
        <w:spacing w:line="276" w:lineRule="auto"/>
        <w:jc w:val="both"/>
        <w:rPr>
          <w:sz w:val="28"/>
          <w:szCs w:val="28"/>
        </w:rPr>
      </w:pPr>
      <w:r w:rsidRPr="003501C2">
        <w:rPr>
          <w:sz w:val="28"/>
          <w:szCs w:val="28"/>
        </w:rPr>
        <w:t>льготным 50% питанием были охвачены 278 детей из многодетных, малообеспеченных семей.</w:t>
      </w:r>
    </w:p>
    <w:p w:rsidR="00900C61" w:rsidRDefault="00EA1C64" w:rsidP="00596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F7">
        <w:rPr>
          <w:rFonts w:ascii="Times New Roman" w:hAnsi="Times New Roman" w:cs="Times New Roman"/>
          <w:sz w:val="28"/>
          <w:szCs w:val="28"/>
        </w:rPr>
        <w:t xml:space="preserve">На улучшение материально-технического состояния образовательных учреждений было израсходовано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0C61">
        <w:rPr>
          <w:rFonts w:ascii="Times New Roman" w:hAnsi="Times New Roman" w:cs="Times New Roman"/>
          <w:sz w:val="28"/>
          <w:szCs w:val="28"/>
        </w:rPr>
        <w:t>4,3</w:t>
      </w:r>
      <w:r w:rsidRPr="00FB04F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00C61">
        <w:rPr>
          <w:rFonts w:ascii="Times New Roman" w:hAnsi="Times New Roman" w:cs="Times New Roman"/>
          <w:sz w:val="28"/>
          <w:szCs w:val="28"/>
        </w:rPr>
        <w:t>.</w:t>
      </w:r>
      <w:r w:rsidR="000C3DB0">
        <w:rPr>
          <w:rFonts w:ascii="Times New Roman" w:hAnsi="Times New Roman" w:cs="Times New Roman"/>
          <w:sz w:val="28"/>
          <w:szCs w:val="28"/>
        </w:rPr>
        <w:t xml:space="preserve"> Это:</w:t>
      </w:r>
      <w:r w:rsidR="00900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B0" w:rsidRPr="000C3DB0" w:rsidRDefault="00EA1C64" w:rsidP="00596BE4">
      <w:pPr>
        <w:pStyle w:val="a5"/>
        <w:numPr>
          <w:ilvl w:val="0"/>
          <w:numId w:val="39"/>
        </w:numPr>
        <w:spacing w:line="276" w:lineRule="auto"/>
        <w:ind w:firstLine="708"/>
        <w:jc w:val="both"/>
        <w:rPr>
          <w:sz w:val="28"/>
          <w:szCs w:val="28"/>
        </w:rPr>
      </w:pPr>
      <w:r w:rsidRPr="000C3DB0">
        <w:rPr>
          <w:sz w:val="28"/>
          <w:szCs w:val="28"/>
        </w:rPr>
        <w:t xml:space="preserve">ремонт систем отопления </w:t>
      </w:r>
      <w:r w:rsidRPr="000C3DB0">
        <w:rPr>
          <w:sz w:val="28"/>
        </w:rPr>
        <w:t>на общую сумму более 499,5 тыс.</w:t>
      </w:r>
      <w:r w:rsidR="004A6FFB" w:rsidRPr="000C3DB0">
        <w:rPr>
          <w:sz w:val="28"/>
        </w:rPr>
        <w:t xml:space="preserve"> </w:t>
      </w:r>
      <w:r w:rsidR="000C3DB0" w:rsidRPr="000C3DB0">
        <w:rPr>
          <w:sz w:val="28"/>
        </w:rPr>
        <w:t>рублей;</w:t>
      </w:r>
    </w:p>
    <w:p w:rsidR="000C3DB0" w:rsidRDefault="00EA1C64" w:rsidP="00596BE4">
      <w:pPr>
        <w:pStyle w:val="a5"/>
        <w:numPr>
          <w:ilvl w:val="0"/>
          <w:numId w:val="39"/>
        </w:numPr>
        <w:spacing w:line="276" w:lineRule="auto"/>
        <w:ind w:firstLine="708"/>
        <w:jc w:val="both"/>
        <w:rPr>
          <w:sz w:val="28"/>
          <w:szCs w:val="28"/>
        </w:rPr>
      </w:pPr>
      <w:r w:rsidRPr="000C3DB0">
        <w:rPr>
          <w:sz w:val="28"/>
          <w:szCs w:val="28"/>
        </w:rPr>
        <w:t xml:space="preserve">ремонт систем видеонаблюдения, автоматическую сигнализацию и обслуживание оргтехники </w:t>
      </w:r>
      <w:r w:rsidR="000C3DB0">
        <w:rPr>
          <w:sz w:val="28"/>
          <w:szCs w:val="28"/>
        </w:rPr>
        <w:t>на сумму</w:t>
      </w:r>
      <w:r w:rsidRPr="000C3DB0">
        <w:rPr>
          <w:sz w:val="28"/>
          <w:szCs w:val="28"/>
        </w:rPr>
        <w:t xml:space="preserve"> 2,6 млн. рублей;</w:t>
      </w:r>
    </w:p>
    <w:p w:rsidR="000C3DB0" w:rsidRDefault="00EA1C64" w:rsidP="00596BE4">
      <w:pPr>
        <w:pStyle w:val="a5"/>
        <w:numPr>
          <w:ilvl w:val="0"/>
          <w:numId w:val="39"/>
        </w:numPr>
        <w:spacing w:line="276" w:lineRule="auto"/>
        <w:ind w:firstLine="708"/>
        <w:jc w:val="both"/>
        <w:rPr>
          <w:sz w:val="28"/>
          <w:szCs w:val="28"/>
        </w:rPr>
      </w:pPr>
      <w:r w:rsidRPr="000C3DB0">
        <w:rPr>
          <w:sz w:val="28"/>
          <w:szCs w:val="28"/>
        </w:rPr>
        <w:t>замен</w:t>
      </w:r>
      <w:r w:rsidR="000C3DB0" w:rsidRPr="000C3DB0">
        <w:rPr>
          <w:sz w:val="28"/>
          <w:szCs w:val="28"/>
        </w:rPr>
        <w:t>а</w:t>
      </w:r>
      <w:r w:rsidRPr="000C3DB0">
        <w:rPr>
          <w:sz w:val="28"/>
          <w:szCs w:val="28"/>
        </w:rPr>
        <w:t xml:space="preserve"> электропроводки  </w:t>
      </w:r>
      <w:r w:rsidR="000C3DB0" w:rsidRPr="000C3DB0">
        <w:rPr>
          <w:sz w:val="28"/>
          <w:szCs w:val="28"/>
        </w:rPr>
        <w:t>на сумму</w:t>
      </w:r>
      <w:r w:rsidR="00ED659B">
        <w:rPr>
          <w:sz w:val="28"/>
          <w:szCs w:val="28"/>
        </w:rPr>
        <w:t xml:space="preserve"> </w:t>
      </w:r>
      <w:r w:rsidR="000C3DB0" w:rsidRPr="000C3DB0">
        <w:rPr>
          <w:sz w:val="28"/>
          <w:szCs w:val="28"/>
        </w:rPr>
        <w:t>1,2 млн. рублей</w:t>
      </w:r>
      <w:r w:rsidR="00ED659B">
        <w:rPr>
          <w:sz w:val="28"/>
          <w:szCs w:val="28"/>
        </w:rPr>
        <w:t xml:space="preserve"> в СОШ №9 </w:t>
      </w:r>
      <w:proofErr w:type="spellStart"/>
      <w:r w:rsidR="00ED659B">
        <w:rPr>
          <w:sz w:val="28"/>
          <w:szCs w:val="28"/>
        </w:rPr>
        <w:t>с</w:t>
      </w:r>
      <w:proofErr w:type="gramStart"/>
      <w:r w:rsidR="00ED659B">
        <w:rPr>
          <w:sz w:val="28"/>
          <w:szCs w:val="28"/>
        </w:rPr>
        <w:t>.В</w:t>
      </w:r>
      <w:proofErr w:type="gramEnd"/>
      <w:r w:rsidR="00ED659B">
        <w:rPr>
          <w:sz w:val="28"/>
          <w:szCs w:val="28"/>
        </w:rPr>
        <w:t>ольное</w:t>
      </w:r>
      <w:proofErr w:type="spellEnd"/>
      <w:r w:rsidR="00ED659B">
        <w:rPr>
          <w:sz w:val="28"/>
          <w:szCs w:val="28"/>
        </w:rPr>
        <w:t xml:space="preserve"> и МБДОУ №12 </w:t>
      </w:r>
      <w:proofErr w:type="spellStart"/>
      <w:r w:rsidR="00ED659B">
        <w:rPr>
          <w:sz w:val="28"/>
          <w:szCs w:val="28"/>
        </w:rPr>
        <w:t>а.Ходзь</w:t>
      </w:r>
      <w:proofErr w:type="spellEnd"/>
      <w:r w:rsidR="000C3DB0" w:rsidRPr="000C3DB0">
        <w:rPr>
          <w:sz w:val="28"/>
          <w:szCs w:val="28"/>
        </w:rPr>
        <w:t>;</w:t>
      </w:r>
      <w:r w:rsidR="000C3DB0">
        <w:rPr>
          <w:sz w:val="28"/>
          <w:szCs w:val="28"/>
        </w:rPr>
        <w:t xml:space="preserve"> </w:t>
      </w:r>
    </w:p>
    <w:p w:rsidR="000C3DB0" w:rsidRDefault="000C3DB0" w:rsidP="00596BE4">
      <w:pPr>
        <w:pStyle w:val="a5"/>
        <w:numPr>
          <w:ilvl w:val="0"/>
          <w:numId w:val="39"/>
        </w:num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оконных блоков в СОШ № 10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гнатьевский</w:t>
      </w:r>
      <w:proofErr w:type="spellEnd"/>
      <w:r>
        <w:rPr>
          <w:sz w:val="28"/>
          <w:szCs w:val="28"/>
        </w:rPr>
        <w:t xml:space="preserve"> на сумму 3,2 млн. рублей</w:t>
      </w:r>
      <w:r w:rsidR="00ED659B">
        <w:rPr>
          <w:sz w:val="28"/>
          <w:szCs w:val="28"/>
        </w:rPr>
        <w:t xml:space="preserve">, в ДОУ №13 в </w:t>
      </w:r>
      <w:proofErr w:type="spellStart"/>
      <w:r w:rsidR="00ED659B">
        <w:rPr>
          <w:sz w:val="28"/>
          <w:szCs w:val="28"/>
        </w:rPr>
        <w:t>с.Вольное</w:t>
      </w:r>
      <w:proofErr w:type="spellEnd"/>
      <w:r w:rsidR="00ED659B">
        <w:rPr>
          <w:sz w:val="28"/>
          <w:szCs w:val="28"/>
        </w:rPr>
        <w:t xml:space="preserve"> на сумму 750,0 тыс. рублей</w:t>
      </w:r>
      <w:r w:rsidR="00CF096C">
        <w:rPr>
          <w:sz w:val="28"/>
          <w:szCs w:val="28"/>
        </w:rPr>
        <w:t xml:space="preserve">, в </w:t>
      </w:r>
      <w:r w:rsidR="00596BE4">
        <w:rPr>
          <w:sz w:val="28"/>
          <w:szCs w:val="28"/>
        </w:rPr>
        <w:t>ДОУ</w:t>
      </w:r>
      <w:r w:rsidR="00CF096C">
        <w:rPr>
          <w:sz w:val="28"/>
          <w:szCs w:val="28"/>
        </w:rPr>
        <w:t xml:space="preserve"> №7 </w:t>
      </w:r>
      <w:proofErr w:type="spellStart"/>
      <w:r w:rsidR="00CF096C">
        <w:rPr>
          <w:sz w:val="28"/>
          <w:szCs w:val="28"/>
        </w:rPr>
        <w:t>п.Майский</w:t>
      </w:r>
      <w:proofErr w:type="spellEnd"/>
      <w:r w:rsidR="00CF096C">
        <w:rPr>
          <w:sz w:val="28"/>
          <w:szCs w:val="28"/>
        </w:rPr>
        <w:t xml:space="preserve"> на сумму</w:t>
      </w:r>
      <w:r w:rsidR="00596BE4">
        <w:rPr>
          <w:sz w:val="28"/>
          <w:szCs w:val="28"/>
        </w:rPr>
        <w:t xml:space="preserve"> 1 млн. рублей</w:t>
      </w:r>
      <w:r w:rsidR="00ED659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C3DB0" w:rsidRDefault="00EA1C64" w:rsidP="00596BE4">
      <w:pPr>
        <w:pStyle w:val="a5"/>
        <w:numPr>
          <w:ilvl w:val="0"/>
          <w:numId w:val="39"/>
        </w:numPr>
        <w:spacing w:line="276" w:lineRule="auto"/>
        <w:ind w:firstLine="708"/>
        <w:jc w:val="both"/>
        <w:rPr>
          <w:sz w:val="28"/>
          <w:szCs w:val="28"/>
        </w:rPr>
      </w:pPr>
      <w:r w:rsidRPr="000C3DB0">
        <w:rPr>
          <w:sz w:val="28"/>
          <w:szCs w:val="28"/>
        </w:rPr>
        <w:t>приобретен</w:t>
      </w:r>
      <w:r w:rsidR="009908DA">
        <w:rPr>
          <w:sz w:val="28"/>
          <w:szCs w:val="28"/>
        </w:rPr>
        <w:t>о</w:t>
      </w:r>
      <w:r w:rsidRPr="000C3DB0">
        <w:rPr>
          <w:sz w:val="28"/>
          <w:szCs w:val="28"/>
        </w:rPr>
        <w:t xml:space="preserve"> оборудовани</w:t>
      </w:r>
      <w:r w:rsidR="009908DA">
        <w:rPr>
          <w:sz w:val="28"/>
          <w:szCs w:val="28"/>
        </w:rPr>
        <w:t>е</w:t>
      </w:r>
      <w:r w:rsidRPr="000C3DB0">
        <w:rPr>
          <w:sz w:val="28"/>
          <w:szCs w:val="28"/>
        </w:rPr>
        <w:t xml:space="preserve"> и мебел</w:t>
      </w:r>
      <w:r w:rsidR="009908DA">
        <w:rPr>
          <w:sz w:val="28"/>
          <w:szCs w:val="28"/>
        </w:rPr>
        <w:t>ь</w:t>
      </w:r>
      <w:r w:rsidRPr="000C3DB0">
        <w:rPr>
          <w:sz w:val="28"/>
          <w:szCs w:val="28"/>
        </w:rPr>
        <w:t xml:space="preserve"> </w:t>
      </w:r>
      <w:r w:rsidR="009908DA">
        <w:rPr>
          <w:sz w:val="28"/>
          <w:szCs w:val="28"/>
        </w:rPr>
        <w:t xml:space="preserve">для </w:t>
      </w:r>
      <w:r w:rsidRPr="000C3DB0">
        <w:rPr>
          <w:sz w:val="28"/>
          <w:szCs w:val="28"/>
        </w:rPr>
        <w:t>образовательных учреждений</w:t>
      </w:r>
      <w:r w:rsidR="00596BE4">
        <w:rPr>
          <w:sz w:val="28"/>
          <w:szCs w:val="28"/>
        </w:rPr>
        <w:t xml:space="preserve"> на сумму 13,2 млн. рублей;</w:t>
      </w:r>
    </w:p>
    <w:p w:rsidR="000C3DB0" w:rsidRPr="000C3DB0" w:rsidRDefault="000C3DB0" w:rsidP="00596BE4">
      <w:pPr>
        <w:pStyle w:val="a5"/>
        <w:numPr>
          <w:ilvl w:val="0"/>
          <w:numId w:val="39"/>
        </w:num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C3DB0">
        <w:rPr>
          <w:sz w:val="28"/>
          <w:szCs w:val="28"/>
        </w:rPr>
        <w:t xml:space="preserve">акуплен  1 автобус стоимостью 1,9  млн. рублей для СОШ №7 </w:t>
      </w:r>
      <w:proofErr w:type="spellStart"/>
      <w:r w:rsidRPr="000C3DB0">
        <w:rPr>
          <w:sz w:val="28"/>
          <w:szCs w:val="28"/>
        </w:rPr>
        <w:t>п</w:t>
      </w:r>
      <w:proofErr w:type="gramStart"/>
      <w:r w:rsidRPr="000C3DB0">
        <w:rPr>
          <w:sz w:val="28"/>
          <w:szCs w:val="28"/>
        </w:rPr>
        <w:t>.М</w:t>
      </w:r>
      <w:proofErr w:type="gramEnd"/>
      <w:r w:rsidRPr="000C3DB0">
        <w:rPr>
          <w:sz w:val="28"/>
          <w:szCs w:val="28"/>
        </w:rPr>
        <w:t>айский</w:t>
      </w:r>
      <w:proofErr w:type="spellEnd"/>
      <w:r w:rsidRPr="000C3DB0">
        <w:rPr>
          <w:sz w:val="28"/>
          <w:szCs w:val="28"/>
        </w:rPr>
        <w:t xml:space="preserve"> , а также получен автобус Форд</w:t>
      </w:r>
      <w:r>
        <w:rPr>
          <w:sz w:val="28"/>
          <w:szCs w:val="28"/>
        </w:rPr>
        <w:t xml:space="preserve"> </w:t>
      </w:r>
      <w:r w:rsidRPr="000C3DB0">
        <w:rPr>
          <w:sz w:val="28"/>
          <w:szCs w:val="28"/>
        </w:rPr>
        <w:t xml:space="preserve">стоимостью 2,1 </w:t>
      </w:r>
      <w:r w:rsidR="0065174F">
        <w:rPr>
          <w:sz w:val="28"/>
          <w:szCs w:val="28"/>
        </w:rPr>
        <w:t xml:space="preserve">млн. рублей для СОШ №6 </w:t>
      </w:r>
      <w:proofErr w:type="spellStart"/>
      <w:r w:rsidR="0065174F">
        <w:rPr>
          <w:sz w:val="28"/>
          <w:szCs w:val="28"/>
        </w:rPr>
        <w:t>п.Дружба</w:t>
      </w:r>
      <w:proofErr w:type="spellEnd"/>
      <w:r w:rsidR="0065174F">
        <w:rPr>
          <w:sz w:val="28"/>
          <w:szCs w:val="28"/>
        </w:rPr>
        <w:t xml:space="preserve"> для подвоза учащихся.</w:t>
      </w:r>
    </w:p>
    <w:p w:rsidR="000C3DB0" w:rsidRDefault="00EA1C64" w:rsidP="00596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значительный объем работ был проделан за счет внебюджетных источников предприятий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проведена замена оконных блоков в МБДОУ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сумму 1,3 млн. рублей, а также ремонт кровли спортзала в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BE4">
        <w:rPr>
          <w:rFonts w:ascii="Times New Roman" w:hAnsi="Times New Roman" w:cs="Times New Roman"/>
          <w:sz w:val="28"/>
          <w:szCs w:val="28"/>
        </w:rPr>
        <w:t xml:space="preserve">и  ограждение ДОУ № 8 </w:t>
      </w:r>
      <w:proofErr w:type="spellStart"/>
      <w:r w:rsidR="00596BE4">
        <w:rPr>
          <w:rFonts w:ascii="Times New Roman" w:hAnsi="Times New Roman" w:cs="Times New Roman"/>
          <w:sz w:val="28"/>
          <w:szCs w:val="28"/>
        </w:rPr>
        <w:t>а.Егерухай</w:t>
      </w:r>
      <w:proofErr w:type="spellEnd"/>
      <w:r w:rsidR="00596BE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96BE4"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 w:rsidR="00596BE4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D701E5">
        <w:rPr>
          <w:rFonts w:ascii="Times New Roman" w:hAnsi="Times New Roman" w:cs="Times New Roman"/>
          <w:sz w:val="28"/>
          <w:szCs w:val="28"/>
        </w:rPr>
        <w:t>более</w:t>
      </w:r>
      <w:r w:rsidR="00596BE4">
        <w:rPr>
          <w:rFonts w:ascii="Times New Roman" w:hAnsi="Times New Roman" w:cs="Times New Roman"/>
          <w:sz w:val="28"/>
          <w:szCs w:val="28"/>
        </w:rPr>
        <w:t xml:space="preserve"> 1 млн. рублей.</w:t>
      </w:r>
    </w:p>
    <w:p w:rsidR="00EA1C64" w:rsidRDefault="00EA1C64" w:rsidP="00596B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76">
        <w:rPr>
          <w:rFonts w:ascii="Times New Roman" w:hAnsi="Times New Roman"/>
          <w:sz w:val="28"/>
          <w:szCs w:val="28"/>
        </w:rPr>
        <w:t xml:space="preserve">Важную миссию оздоровления и воспитания выполняют летние оздоровительно-образовательные лагеря. Это не только социальная защита, но и площадка для творческого развития ребенка. </w:t>
      </w:r>
    </w:p>
    <w:p w:rsidR="0022363B" w:rsidRDefault="00EA1C64" w:rsidP="00596B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4A76">
        <w:rPr>
          <w:rFonts w:ascii="Times New Roman" w:hAnsi="Times New Roman"/>
          <w:sz w:val="28"/>
          <w:szCs w:val="28"/>
        </w:rPr>
        <w:t xml:space="preserve">В летний период в </w:t>
      </w:r>
      <w:proofErr w:type="spellStart"/>
      <w:r>
        <w:rPr>
          <w:rFonts w:ascii="Times New Roman" w:hAnsi="Times New Roman"/>
          <w:sz w:val="28"/>
          <w:szCs w:val="28"/>
        </w:rPr>
        <w:t>Кошехабльском</w:t>
      </w:r>
      <w:proofErr w:type="spellEnd"/>
      <w:r w:rsidRPr="002E4A76">
        <w:rPr>
          <w:rFonts w:ascii="Times New Roman" w:hAnsi="Times New Roman"/>
          <w:sz w:val="28"/>
          <w:szCs w:val="28"/>
        </w:rPr>
        <w:t xml:space="preserve"> районе было организовано </w:t>
      </w:r>
      <w:r>
        <w:rPr>
          <w:rFonts w:ascii="Times New Roman" w:hAnsi="Times New Roman"/>
          <w:sz w:val="28"/>
          <w:szCs w:val="28"/>
        </w:rPr>
        <w:t>11</w:t>
      </w:r>
      <w:r w:rsidRPr="002E4A76">
        <w:rPr>
          <w:rFonts w:ascii="Times New Roman" w:hAnsi="Times New Roman"/>
          <w:sz w:val="28"/>
          <w:szCs w:val="28"/>
        </w:rPr>
        <w:t xml:space="preserve"> оздоровительных</w:t>
      </w:r>
      <w:r>
        <w:rPr>
          <w:rFonts w:ascii="Times New Roman" w:hAnsi="Times New Roman"/>
          <w:sz w:val="28"/>
          <w:szCs w:val="28"/>
        </w:rPr>
        <w:t xml:space="preserve"> летних</w:t>
      </w:r>
      <w:r w:rsidRPr="002E4A76">
        <w:rPr>
          <w:rFonts w:ascii="Times New Roman" w:hAnsi="Times New Roman"/>
          <w:sz w:val="28"/>
          <w:szCs w:val="28"/>
        </w:rPr>
        <w:t xml:space="preserve"> лагерей дневного пребывания</w:t>
      </w:r>
      <w:r>
        <w:rPr>
          <w:rFonts w:ascii="Times New Roman" w:hAnsi="Times New Roman"/>
          <w:sz w:val="28"/>
          <w:szCs w:val="28"/>
        </w:rPr>
        <w:t>.</w:t>
      </w:r>
      <w:r w:rsidRPr="002E4A76">
        <w:rPr>
          <w:rFonts w:ascii="Times New Roman" w:hAnsi="Times New Roman"/>
          <w:sz w:val="28"/>
          <w:szCs w:val="28"/>
        </w:rPr>
        <w:t xml:space="preserve"> В </w:t>
      </w:r>
      <w:r w:rsidR="001F346F">
        <w:rPr>
          <w:rFonts w:ascii="Times New Roman" w:hAnsi="Times New Roman"/>
          <w:sz w:val="28"/>
          <w:szCs w:val="28"/>
        </w:rPr>
        <w:t xml:space="preserve">период </w:t>
      </w:r>
      <w:r w:rsidRPr="002E4A76">
        <w:rPr>
          <w:rFonts w:ascii="Times New Roman" w:hAnsi="Times New Roman"/>
          <w:sz w:val="28"/>
          <w:szCs w:val="28"/>
        </w:rPr>
        <w:t xml:space="preserve">каникул  </w:t>
      </w:r>
      <w:r w:rsidR="000E2899">
        <w:rPr>
          <w:rFonts w:ascii="Times New Roman" w:hAnsi="Times New Roman"/>
          <w:sz w:val="28"/>
          <w:szCs w:val="28"/>
        </w:rPr>
        <w:t>здесь</w:t>
      </w:r>
      <w:r w:rsidRPr="002E4A76">
        <w:rPr>
          <w:rFonts w:ascii="Times New Roman" w:hAnsi="Times New Roman"/>
          <w:sz w:val="28"/>
          <w:szCs w:val="28"/>
        </w:rPr>
        <w:t xml:space="preserve"> отдохнули </w:t>
      </w:r>
      <w:r>
        <w:rPr>
          <w:rFonts w:ascii="Times New Roman" w:hAnsi="Times New Roman"/>
          <w:sz w:val="28"/>
          <w:szCs w:val="28"/>
        </w:rPr>
        <w:t>695 детей и подростков</w:t>
      </w:r>
      <w:r w:rsidR="00BF1DD9">
        <w:rPr>
          <w:rFonts w:ascii="Times New Roman" w:hAnsi="Times New Roman"/>
          <w:sz w:val="28"/>
          <w:szCs w:val="28"/>
        </w:rPr>
        <w:t xml:space="preserve"> на сумму 2 млн. 30 тыс. рублей.</w:t>
      </w:r>
      <w:r w:rsidR="007666AB">
        <w:rPr>
          <w:rFonts w:ascii="Times New Roman" w:hAnsi="Times New Roman"/>
          <w:sz w:val="28"/>
          <w:szCs w:val="28"/>
        </w:rPr>
        <w:t xml:space="preserve"> </w:t>
      </w:r>
    </w:p>
    <w:p w:rsidR="00EA1C64" w:rsidRPr="002E4A76" w:rsidRDefault="002B364B" w:rsidP="00596B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через Комплексный центр социального обслуживания населения </w:t>
      </w:r>
      <w:r w:rsidR="0022363B">
        <w:rPr>
          <w:rFonts w:ascii="Times New Roman" w:hAnsi="Times New Roman"/>
          <w:sz w:val="28"/>
          <w:szCs w:val="28"/>
        </w:rPr>
        <w:t>Кошехабльского района 235</w:t>
      </w:r>
      <w:r>
        <w:rPr>
          <w:rFonts w:ascii="Times New Roman" w:hAnsi="Times New Roman"/>
          <w:sz w:val="28"/>
          <w:szCs w:val="28"/>
        </w:rPr>
        <w:t xml:space="preserve"> детей смогл</w:t>
      </w:r>
      <w:r w:rsidR="004A6FFB">
        <w:rPr>
          <w:rFonts w:ascii="Times New Roman" w:hAnsi="Times New Roman"/>
          <w:sz w:val="28"/>
          <w:szCs w:val="28"/>
        </w:rPr>
        <w:t xml:space="preserve">и отдохнуть в летних лагерях Республики и </w:t>
      </w:r>
      <w:r w:rsidR="007666AB">
        <w:rPr>
          <w:rFonts w:ascii="Times New Roman" w:hAnsi="Times New Roman"/>
          <w:sz w:val="28"/>
          <w:szCs w:val="28"/>
        </w:rPr>
        <w:t xml:space="preserve">побережья Краснодарского </w:t>
      </w:r>
      <w:r w:rsidR="004A6FFB">
        <w:rPr>
          <w:rFonts w:ascii="Times New Roman" w:hAnsi="Times New Roman"/>
          <w:sz w:val="28"/>
          <w:szCs w:val="28"/>
        </w:rPr>
        <w:t>края  на сумму 5,0 млн. рублей.</w:t>
      </w:r>
    </w:p>
    <w:p w:rsidR="00EA1C64" w:rsidRPr="000E5C5B" w:rsidRDefault="00EA1C64" w:rsidP="00596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Многогранному развитию школьников </w:t>
      </w:r>
      <w:r w:rsidRPr="000E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раскрытию их способностей, способствует дополнительное образование.</w:t>
      </w:r>
      <w:r w:rsidR="00B80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Центр дополнительного образования и детско-юношеская спортивная школа.</w:t>
      </w:r>
      <w:r w:rsidRPr="000E5C5B">
        <w:rPr>
          <w:rFonts w:ascii="Times New Roman" w:hAnsi="Times New Roman" w:cs="Times New Roman"/>
          <w:sz w:val="28"/>
          <w:szCs w:val="28"/>
        </w:rPr>
        <w:t xml:space="preserve"> </w:t>
      </w:r>
      <w:r w:rsidR="000E5C5B" w:rsidRPr="000E5C5B">
        <w:rPr>
          <w:rFonts w:ascii="Times New Roman" w:hAnsi="Times New Roman" w:cs="Times New Roman"/>
          <w:sz w:val="28"/>
          <w:szCs w:val="28"/>
        </w:rPr>
        <w:t>Количество педагогов в данной сфере составляет 87</w:t>
      </w:r>
      <w:r w:rsidR="00B80BA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1C64" w:rsidRPr="00FD04C9" w:rsidRDefault="00EA1C64" w:rsidP="00EA1C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учебном году 2</w:t>
      </w:r>
      <w:r w:rsidR="00B80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837</w:t>
      </w:r>
      <w:r w:rsidRPr="000E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посещали</w:t>
      </w:r>
      <w:r w:rsidRPr="00FD0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муниципальные учрежден</w:t>
      </w:r>
      <w:r w:rsidR="00B80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дополнительного образования, что составляет 75% от общего числа обучаемых.</w:t>
      </w:r>
    </w:p>
    <w:p w:rsidR="00EA1C64" w:rsidRDefault="00EA1C64" w:rsidP="00EA1C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0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отчетный период дети приняли участие в </w:t>
      </w:r>
      <w:r w:rsid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143 мероприятиях</w:t>
      </w:r>
      <w:r w:rsidRPr="00FD0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заняли </w:t>
      </w:r>
      <w:r w:rsid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призов</w:t>
      </w:r>
      <w:r w:rsidR="007A30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мест, из которых 7 мест</w:t>
      </w:r>
      <w:r w:rsidR="007A30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уровня ЮФО, 21 – межрегиональных, 61 – региональных.</w:t>
      </w:r>
    </w:p>
    <w:p w:rsidR="00854FAF" w:rsidRPr="00854FAF" w:rsidRDefault="00854FAF" w:rsidP="00EA1C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эти </w:t>
      </w:r>
      <w:r w:rsidR="004D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 w:rsidRP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затрачено 954,3 тыс. рублей.</w:t>
      </w:r>
    </w:p>
    <w:p w:rsidR="00854FAF" w:rsidRPr="00854FAF" w:rsidRDefault="00EA1C64" w:rsidP="00CF09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 год прошел под эгидой года волонтера, за этот период численность </w:t>
      </w:r>
      <w:r w:rsidR="00854FAF" w:rsidRP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районного волонтерского отряда «От сердца к сердцу» </w:t>
      </w:r>
      <w:r w:rsidR="00ED6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возросла </w:t>
      </w:r>
      <w:r w:rsidRP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1</w:t>
      </w:r>
      <w:r w:rsidR="00854FAF" w:rsidRP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00 человек. </w:t>
      </w:r>
      <w:r w:rsidR="0085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Волонтеры нашего района принимали неоднократное участие в мероприятиях: «Во</w:t>
      </w:r>
      <w:r w:rsidR="00ED6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лонтеры Победы», «Бумажный Бум» и </w:t>
      </w:r>
      <w:r w:rsidR="007A30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</w:t>
      </w:r>
      <w:r w:rsidR="00ED6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2240" w:rsidRDefault="004A2240" w:rsidP="00CF09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B6911">
        <w:rPr>
          <w:rFonts w:ascii="Times New Roman" w:hAnsi="Times New Roman" w:cs="Times New Roman"/>
          <w:sz w:val="28"/>
        </w:rPr>
        <w:t xml:space="preserve">о всех 13 </w:t>
      </w:r>
      <w:r>
        <w:rPr>
          <w:rFonts w:ascii="Times New Roman" w:hAnsi="Times New Roman" w:cs="Times New Roman"/>
          <w:sz w:val="28"/>
        </w:rPr>
        <w:t>общеобразовательных учреждениях</w:t>
      </w:r>
      <w:r w:rsidRPr="00DB6911">
        <w:rPr>
          <w:rFonts w:ascii="Times New Roman" w:hAnsi="Times New Roman" w:cs="Times New Roman"/>
          <w:sz w:val="28"/>
        </w:rPr>
        <w:t xml:space="preserve"> района созданы первичные ячейки юнармейских отрядов. Количество учащихся вступивши</w:t>
      </w:r>
      <w:r>
        <w:rPr>
          <w:rFonts w:ascii="Times New Roman" w:hAnsi="Times New Roman" w:cs="Times New Roman"/>
          <w:sz w:val="28"/>
        </w:rPr>
        <w:t>х в юнармейское движение района</w:t>
      </w:r>
      <w:r w:rsidRPr="00DB6911">
        <w:rPr>
          <w:rFonts w:ascii="Times New Roman" w:hAnsi="Times New Roman" w:cs="Times New Roman"/>
          <w:sz w:val="28"/>
        </w:rPr>
        <w:t xml:space="preserve"> составляет </w:t>
      </w:r>
      <w:r>
        <w:rPr>
          <w:rFonts w:ascii="Times New Roman" w:hAnsi="Times New Roman" w:cs="Times New Roman"/>
          <w:sz w:val="28"/>
        </w:rPr>
        <w:t>200 человек.</w:t>
      </w:r>
      <w:r w:rsidR="00ED659B">
        <w:rPr>
          <w:rFonts w:ascii="Times New Roman" w:hAnsi="Times New Roman" w:cs="Times New Roman"/>
          <w:sz w:val="28"/>
        </w:rPr>
        <w:t xml:space="preserve"> </w:t>
      </w:r>
    </w:p>
    <w:p w:rsidR="004A2240" w:rsidRDefault="004A2240" w:rsidP="00CF09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 году юнармейцы районного отряда приняли участие в республиканской патриотической акции «Растим патриотов». В декабре 2018 года волонтерский и юнармейский отряды района приняли участие в </w:t>
      </w:r>
      <w:r>
        <w:rPr>
          <w:rFonts w:ascii="Times New Roman" w:hAnsi="Times New Roman" w:cs="Times New Roman"/>
          <w:sz w:val="28"/>
        </w:rPr>
        <w:lastRenderedPageBreak/>
        <w:t>конференции по военно-патриотическому воспитанию молодежи, организованной Советом ветеранов войны и труда</w:t>
      </w:r>
      <w:r w:rsidR="00B9258E">
        <w:rPr>
          <w:rFonts w:ascii="Times New Roman" w:hAnsi="Times New Roman" w:cs="Times New Roman"/>
          <w:sz w:val="28"/>
        </w:rPr>
        <w:t xml:space="preserve">, а также,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отчитались о</w:t>
      </w:r>
      <w:proofErr w:type="gramEnd"/>
      <w:r>
        <w:rPr>
          <w:rFonts w:ascii="Times New Roman" w:hAnsi="Times New Roman" w:cs="Times New Roman"/>
          <w:sz w:val="28"/>
        </w:rPr>
        <w:t xml:space="preserve"> проделанной работе. </w:t>
      </w:r>
    </w:p>
    <w:p w:rsidR="00ED659B" w:rsidRDefault="00B9258E" w:rsidP="00CF09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Молодежь района побывала в туристическом походе «</w:t>
      </w:r>
      <w:proofErr w:type="spellStart"/>
      <w:r>
        <w:rPr>
          <w:rFonts w:ascii="Times New Roman" w:hAnsi="Times New Roman" w:cs="Times New Roman"/>
          <w:sz w:val="28"/>
        </w:rPr>
        <w:t>Фишт</w:t>
      </w:r>
      <w:proofErr w:type="spellEnd"/>
      <w:r>
        <w:rPr>
          <w:rFonts w:ascii="Times New Roman" w:hAnsi="Times New Roman" w:cs="Times New Roman"/>
          <w:sz w:val="28"/>
        </w:rPr>
        <w:t xml:space="preserve">» с участием Главы </w:t>
      </w:r>
      <w:r w:rsidR="007A300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еспублики Адыгея </w:t>
      </w:r>
      <w:proofErr w:type="spellStart"/>
      <w:r>
        <w:rPr>
          <w:rFonts w:ascii="Times New Roman" w:hAnsi="Times New Roman" w:cs="Times New Roman"/>
          <w:sz w:val="28"/>
        </w:rPr>
        <w:t>М.Кумпилов</w:t>
      </w:r>
      <w:r w:rsidR="00ED659B">
        <w:rPr>
          <w:rFonts w:ascii="Times New Roman" w:hAnsi="Times New Roman" w:cs="Times New Roman"/>
          <w:sz w:val="28"/>
        </w:rPr>
        <w:t>а</w:t>
      </w:r>
      <w:proofErr w:type="spellEnd"/>
      <w:r w:rsidR="00ED659B">
        <w:rPr>
          <w:rFonts w:ascii="Times New Roman" w:hAnsi="Times New Roman" w:cs="Times New Roman"/>
          <w:sz w:val="28"/>
        </w:rPr>
        <w:t>.</w:t>
      </w:r>
    </w:p>
    <w:p w:rsidR="00237699" w:rsidRDefault="00237699" w:rsidP="00CF09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699" w:rsidRPr="00FB04F7" w:rsidRDefault="00237699" w:rsidP="0023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</w:p>
    <w:p w:rsidR="00237699" w:rsidRPr="00304737" w:rsidRDefault="00237699" w:rsidP="0023769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699" w:rsidRDefault="00237699" w:rsidP="00237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37"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социального блока является </w:t>
      </w:r>
      <w:r>
        <w:rPr>
          <w:rFonts w:ascii="Times New Roman" w:hAnsi="Times New Roman" w:cs="Times New Roman"/>
          <w:sz w:val="28"/>
          <w:szCs w:val="28"/>
        </w:rPr>
        <w:t>сфера</w:t>
      </w:r>
      <w:r w:rsidRPr="00304737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AE0F7B" w:rsidRDefault="00AE0F7B" w:rsidP="00237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7B">
        <w:rPr>
          <w:rFonts w:ascii="Times New Roman" w:hAnsi="Times New Roman" w:cs="Times New Roman"/>
          <w:sz w:val="28"/>
          <w:szCs w:val="28"/>
        </w:rPr>
        <w:t xml:space="preserve">Сеть учреждений культуры в </w:t>
      </w:r>
      <w:proofErr w:type="spellStart"/>
      <w:r w:rsidRPr="00AE0F7B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AE0F7B">
        <w:rPr>
          <w:rFonts w:ascii="Times New Roman" w:hAnsi="Times New Roman" w:cs="Times New Roman"/>
          <w:sz w:val="28"/>
          <w:szCs w:val="28"/>
        </w:rPr>
        <w:t xml:space="preserve"> районе охватывает 4 муниципальных учреждений культуры</w:t>
      </w:r>
      <w:r w:rsidR="002D0023">
        <w:rPr>
          <w:rFonts w:ascii="Times New Roman" w:hAnsi="Times New Roman" w:cs="Times New Roman"/>
          <w:sz w:val="28"/>
          <w:szCs w:val="28"/>
        </w:rPr>
        <w:t xml:space="preserve"> (2 ДШИ, ЦНК, </w:t>
      </w:r>
      <w:r w:rsidR="00006816">
        <w:rPr>
          <w:rFonts w:ascii="Times New Roman" w:hAnsi="Times New Roman" w:cs="Times New Roman"/>
          <w:sz w:val="28"/>
          <w:szCs w:val="28"/>
        </w:rPr>
        <w:t>Централизованная библиотечная система)</w:t>
      </w:r>
      <w:r w:rsidRPr="00AE0F7B">
        <w:rPr>
          <w:rFonts w:ascii="Times New Roman" w:hAnsi="Times New Roman" w:cs="Times New Roman"/>
          <w:sz w:val="28"/>
          <w:szCs w:val="28"/>
        </w:rPr>
        <w:t xml:space="preserve"> с филиалами во всех сельских поселениях, а также 1 Централизованная бухгалтерия, 1 Центр хозяйственно-технического обеспечения. </w:t>
      </w:r>
    </w:p>
    <w:p w:rsidR="00237699" w:rsidRDefault="00237699" w:rsidP="00237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7B">
        <w:rPr>
          <w:rFonts w:ascii="Times New Roman" w:hAnsi="Times New Roman" w:cs="Times New Roman"/>
          <w:sz w:val="28"/>
          <w:szCs w:val="28"/>
        </w:rPr>
        <w:t>В</w:t>
      </w:r>
      <w:r w:rsidRPr="00304737">
        <w:rPr>
          <w:rFonts w:ascii="Times New Roman" w:hAnsi="Times New Roman" w:cs="Times New Roman"/>
          <w:sz w:val="28"/>
          <w:szCs w:val="28"/>
        </w:rPr>
        <w:t xml:space="preserve"> сфере культуры района занято 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0473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699" w:rsidRDefault="00237699" w:rsidP="00237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учреждения культуры проводят около 3 тысяч мероприятий для населения всех возрастов. С целью большего охвата населения в культурной жизни района в вечернее время графики работы учреждений культуры будут пересмотрены.</w:t>
      </w:r>
    </w:p>
    <w:p w:rsidR="00237699" w:rsidRDefault="00237699" w:rsidP="00237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2018 год был ознаменован юбилейными датами: 150-летие со дня образования аулов Кошехабль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699" w:rsidRDefault="00237699" w:rsidP="00237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центральной части 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преобразилась в ходе масштабных работ по благоустройству, прошли торжественные мероприятия </w:t>
      </w:r>
      <w:r w:rsidR="007A3008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Главы Республики Адыгея и многочисленных гостей: детские выступления, массовые гулянья, конкурсы, скачки, которые завершились грандиозным гала-концертом с участием лучших артистов Адыгеи, Краснодарского края и Северного Кавказа.</w:t>
      </w:r>
    </w:p>
    <w:p w:rsidR="00237699" w:rsidRDefault="00237699" w:rsidP="00237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менее ярко отметили юбилей своего аула и жители Кошехабля</w:t>
      </w:r>
      <w:r w:rsidR="001F346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="001F346F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прилегающей парковой зоне, которые были благоустроены в рамках программных мероприятий по формированию современной комфортной среды, прошел праздничный концерт с участием звезд Республики Адыгея</w:t>
      </w:r>
      <w:r w:rsidR="005C4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коллективов Краснодарского края</w:t>
      </w:r>
      <w:r w:rsidR="005C4F0C">
        <w:rPr>
          <w:rFonts w:ascii="Times New Roman" w:hAnsi="Times New Roman" w:cs="Times New Roman"/>
          <w:sz w:val="28"/>
          <w:szCs w:val="28"/>
        </w:rPr>
        <w:t xml:space="preserve"> и Северного Кавказа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699" w:rsidRDefault="00237699" w:rsidP="00237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Традиционно, в торжественной и праздничной атмосфере в районе были подведены итоги уборочной страды на празднике </w:t>
      </w:r>
      <w:r w:rsidR="007A30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урожая «Золотой колос-2018», которые завершились праздничным концертом с участием многочисленных творческих коллективов и артистов разного жанра из Республики Адыгея, Краснодарского края</w:t>
      </w:r>
      <w:r w:rsidR="00AE0F7B">
        <w:rPr>
          <w:rFonts w:ascii="Times New Roman" w:hAnsi="Times New Roman" w:cs="Times New Roman"/>
          <w:sz w:val="28"/>
          <w:szCs w:val="28"/>
        </w:rPr>
        <w:t xml:space="preserve"> и республик Северного Кавказа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699" w:rsidRPr="00470193" w:rsidRDefault="00237699" w:rsidP="002376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Натырбовского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 проводился </w:t>
      </w:r>
      <w:r w:rsidRPr="00E561EA">
        <w:rPr>
          <w:rFonts w:ascii="Times New Roman" w:hAnsi="Times New Roman"/>
          <w:sz w:val="28"/>
          <w:szCs w:val="28"/>
          <w:shd w:val="clear" w:color="auto" w:fill="FFFFFF"/>
        </w:rPr>
        <w:t>Региональный</w:t>
      </w:r>
      <w:r w:rsidRPr="00E561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61EA">
        <w:rPr>
          <w:rFonts w:ascii="Times New Roman" w:hAnsi="Times New Roman"/>
          <w:bCs/>
          <w:sz w:val="28"/>
          <w:szCs w:val="28"/>
          <w:shd w:val="clear" w:color="auto" w:fill="FFFFFF"/>
        </w:rPr>
        <w:t>конкурс</w:t>
      </w:r>
      <w:r w:rsidRPr="00E561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61EA">
        <w:rPr>
          <w:rFonts w:ascii="Times New Roman" w:hAnsi="Times New Roman"/>
          <w:sz w:val="28"/>
          <w:szCs w:val="28"/>
          <w:shd w:val="clear" w:color="auto" w:fill="FFFFFF"/>
        </w:rPr>
        <w:t>профессионального мастерства «</w:t>
      </w:r>
      <w:r w:rsidRPr="00E561EA">
        <w:rPr>
          <w:rFonts w:ascii="Times New Roman" w:hAnsi="Times New Roman"/>
          <w:bCs/>
          <w:sz w:val="28"/>
          <w:szCs w:val="28"/>
          <w:shd w:val="clear" w:color="auto" w:fill="FFFFFF"/>
        </w:rPr>
        <w:t>Лучший</w:t>
      </w:r>
      <w:r w:rsidRPr="00E561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61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культработник </w:t>
      </w:r>
      <w:r w:rsidRPr="00E561EA">
        <w:rPr>
          <w:rFonts w:ascii="Times New Roman" w:hAnsi="Times New Roman"/>
          <w:sz w:val="28"/>
          <w:szCs w:val="28"/>
          <w:shd w:val="clear" w:color="auto" w:fill="FFFFFF"/>
        </w:rPr>
        <w:t>2018».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470193">
        <w:rPr>
          <w:rFonts w:ascii="Times New Roman" w:hAnsi="Times New Roman"/>
          <w:sz w:val="28"/>
          <w:szCs w:val="28"/>
        </w:rPr>
        <w:t xml:space="preserve">аш земляк, талантливейший артист и незаурядная личность </w:t>
      </w:r>
      <w:proofErr w:type="spellStart"/>
      <w:r w:rsidRPr="00470193">
        <w:rPr>
          <w:rFonts w:ascii="Times New Roman" w:hAnsi="Times New Roman"/>
          <w:sz w:val="28"/>
          <w:szCs w:val="28"/>
        </w:rPr>
        <w:t>Касимов</w:t>
      </w:r>
      <w:proofErr w:type="spellEnd"/>
      <w:r w:rsidRPr="0047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193">
        <w:rPr>
          <w:rFonts w:ascii="Times New Roman" w:hAnsi="Times New Roman"/>
          <w:sz w:val="28"/>
          <w:szCs w:val="28"/>
        </w:rPr>
        <w:t>Шоди</w:t>
      </w:r>
      <w:proofErr w:type="spellEnd"/>
      <w:r w:rsidRPr="0047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193">
        <w:rPr>
          <w:rFonts w:ascii="Times New Roman" w:hAnsi="Times New Roman"/>
          <w:sz w:val="28"/>
          <w:szCs w:val="28"/>
        </w:rPr>
        <w:t>Хал</w:t>
      </w:r>
      <w:r>
        <w:rPr>
          <w:rFonts w:ascii="Times New Roman" w:hAnsi="Times New Roman"/>
          <w:sz w:val="28"/>
          <w:szCs w:val="28"/>
        </w:rPr>
        <w:t>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 Лауреатом 3 степени</w:t>
      </w:r>
      <w:r w:rsidR="00AE0F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E0F7B">
        <w:rPr>
          <w:rFonts w:ascii="Times New Roman" w:hAnsi="Times New Roman"/>
          <w:sz w:val="28"/>
          <w:szCs w:val="28"/>
        </w:rPr>
        <w:t>но</w:t>
      </w:r>
      <w:proofErr w:type="gramEnd"/>
      <w:r w:rsidR="00AE0F7B">
        <w:rPr>
          <w:rFonts w:ascii="Times New Roman" w:hAnsi="Times New Roman"/>
          <w:sz w:val="28"/>
          <w:szCs w:val="28"/>
        </w:rPr>
        <w:t xml:space="preserve"> к сожалению скоропостижно ушел из жизни.</w:t>
      </w:r>
    </w:p>
    <w:p w:rsidR="00237699" w:rsidRDefault="00237699" w:rsidP="0099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C7">
        <w:rPr>
          <w:rFonts w:ascii="Times New Roman" w:hAnsi="Times New Roman"/>
          <w:sz w:val="28"/>
          <w:szCs w:val="28"/>
        </w:rPr>
        <w:t xml:space="preserve"> </w:t>
      </w:r>
      <w:r w:rsidRPr="004A34C7">
        <w:rPr>
          <w:rFonts w:ascii="Times New Roman" w:hAnsi="Times New Roman" w:cs="Times New Roman"/>
          <w:sz w:val="28"/>
          <w:szCs w:val="28"/>
        </w:rPr>
        <w:t xml:space="preserve">В мае 2018 года в а. </w:t>
      </w:r>
      <w:proofErr w:type="spellStart"/>
      <w:r w:rsidRPr="004A34C7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4A34C7">
        <w:rPr>
          <w:rFonts w:ascii="Times New Roman" w:hAnsi="Times New Roman" w:cs="Times New Roman"/>
          <w:sz w:val="28"/>
          <w:szCs w:val="28"/>
        </w:rPr>
        <w:t xml:space="preserve"> прошел II  республиканский фестиваль - конкурс «</w:t>
      </w:r>
      <w:proofErr w:type="spellStart"/>
      <w:r w:rsidRPr="004A34C7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4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4C7">
        <w:rPr>
          <w:rFonts w:ascii="Times New Roman" w:hAnsi="Times New Roman" w:cs="Times New Roman"/>
          <w:sz w:val="28"/>
          <w:szCs w:val="28"/>
        </w:rPr>
        <w:t>Шъау</w:t>
      </w:r>
      <w:proofErr w:type="spellEnd"/>
      <w:r w:rsidRPr="004A34C7">
        <w:rPr>
          <w:rFonts w:ascii="Times New Roman" w:hAnsi="Times New Roman" w:cs="Times New Roman"/>
          <w:sz w:val="28"/>
          <w:szCs w:val="28"/>
        </w:rPr>
        <w:t xml:space="preserve">» имени Хазрета </w:t>
      </w:r>
      <w:proofErr w:type="spellStart"/>
      <w:r w:rsidRPr="004A34C7">
        <w:rPr>
          <w:rFonts w:ascii="Times New Roman" w:hAnsi="Times New Roman" w:cs="Times New Roman"/>
          <w:sz w:val="28"/>
          <w:szCs w:val="28"/>
        </w:rPr>
        <w:t>Меджидовича</w:t>
      </w:r>
      <w:proofErr w:type="spellEnd"/>
      <w:r w:rsidRPr="004A34C7">
        <w:rPr>
          <w:rFonts w:ascii="Times New Roman" w:hAnsi="Times New Roman" w:cs="Times New Roman"/>
          <w:sz w:val="28"/>
          <w:szCs w:val="28"/>
        </w:rPr>
        <w:t xml:space="preserve"> Совмена, где </w:t>
      </w:r>
      <w:proofErr w:type="spellStart"/>
      <w:r w:rsidRPr="004A34C7">
        <w:rPr>
          <w:rFonts w:ascii="Times New Roman" w:hAnsi="Times New Roman" w:cs="Times New Roman"/>
          <w:sz w:val="28"/>
          <w:szCs w:val="28"/>
        </w:rPr>
        <w:t>Киржинов</w:t>
      </w:r>
      <w:proofErr w:type="spellEnd"/>
      <w:r w:rsidRPr="004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4C7">
        <w:rPr>
          <w:rFonts w:ascii="Times New Roman" w:hAnsi="Times New Roman" w:cs="Times New Roman"/>
          <w:sz w:val="28"/>
          <w:szCs w:val="28"/>
        </w:rPr>
        <w:t>Довлет</w:t>
      </w:r>
      <w:proofErr w:type="spellEnd"/>
      <w:r w:rsidRPr="004A34C7">
        <w:rPr>
          <w:rFonts w:ascii="Times New Roman" w:hAnsi="Times New Roman" w:cs="Times New Roman"/>
          <w:sz w:val="28"/>
          <w:szCs w:val="28"/>
        </w:rPr>
        <w:t xml:space="preserve"> занял 1 место.</w:t>
      </w:r>
    </w:p>
    <w:p w:rsidR="00237699" w:rsidRPr="00470193" w:rsidRDefault="00237699" w:rsidP="009914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республиканск</w:t>
      </w:r>
      <w:r w:rsidR="00AE0F7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конкурсе</w:t>
      </w:r>
      <w:r w:rsidRPr="00470193">
        <w:rPr>
          <w:rFonts w:ascii="Times New Roman" w:hAnsi="Times New Roman"/>
          <w:sz w:val="28"/>
          <w:szCs w:val="28"/>
        </w:rPr>
        <w:t xml:space="preserve"> «Лучшая муниципальная библиотека 2018 года»</w:t>
      </w:r>
      <w:r>
        <w:rPr>
          <w:rFonts w:ascii="Times New Roman" w:hAnsi="Times New Roman"/>
          <w:sz w:val="28"/>
          <w:szCs w:val="28"/>
        </w:rPr>
        <w:t xml:space="preserve"> стала </w:t>
      </w:r>
      <w:r w:rsidRPr="00470193">
        <w:rPr>
          <w:rFonts w:ascii="Times New Roman" w:hAnsi="Times New Roman"/>
          <w:sz w:val="28"/>
          <w:szCs w:val="28"/>
        </w:rPr>
        <w:t>Детская районная библиотека</w:t>
      </w:r>
      <w:r>
        <w:rPr>
          <w:rFonts w:ascii="Times New Roman" w:hAnsi="Times New Roman"/>
          <w:sz w:val="28"/>
          <w:szCs w:val="28"/>
        </w:rPr>
        <w:t xml:space="preserve">, в конкурсе </w:t>
      </w:r>
      <w:r w:rsidRPr="00470193">
        <w:rPr>
          <w:rFonts w:ascii="Times New Roman" w:hAnsi="Times New Roman"/>
          <w:sz w:val="28"/>
          <w:szCs w:val="28"/>
        </w:rPr>
        <w:t xml:space="preserve">«Лучший библиотекарь года» </w:t>
      </w:r>
      <w:r>
        <w:rPr>
          <w:rFonts w:ascii="Times New Roman" w:hAnsi="Times New Roman"/>
          <w:sz w:val="28"/>
          <w:szCs w:val="28"/>
        </w:rPr>
        <w:t xml:space="preserve">1 место завоевала Олеся </w:t>
      </w:r>
      <w:proofErr w:type="spellStart"/>
      <w:r>
        <w:rPr>
          <w:rFonts w:ascii="Times New Roman" w:hAnsi="Times New Roman"/>
          <w:sz w:val="28"/>
          <w:szCs w:val="28"/>
        </w:rPr>
        <w:t>Нечиталенко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70193">
        <w:rPr>
          <w:rFonts w:ascii="Times New Roman" w:hAnsi="Times New Roman"/>
          <w:sz w:val="28"/>
          <w:szCs w:val="28"/>
        </w:rPr>
        <w:t>зав</w:t>
      </w:r>
      <w:r w:rsidR="007A3008">
        <w:rPr>
          <w:rFonts w:ascii="Times New Roman" w:hAnsi="Times New Roman"/>
          <w:sz w:val="28"/>
          <w:szCs w:val="28"/>
        </w:rPr>
        <w:t>едующая</w:t>
      </w:r>
      <w:r w:rsidRPr="0047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193">
        <w:rPr>
          <w:rFonts w:ascii="Times New Roman" w:hAnsi="Times New Roman"/>
          <w:sz w:val="28"/>
          <w:szCs w:val="28"/>
        </w:rPr>
        <w:t>Игнатьевской</w:t>
      </w:r>
      <w:proofErr w:type="spellEnd"/>
      <w:r w:rsidRPr="00470193">
        <w:rPr>
          <w:rFonts w:ascii="Times New Roman" w:hAnsi="Times New Roman"/>
          <w:sz w:val="28"/>
          <w:szCs w:val="28"/>
        </w:rPr>
        <w:t xml:space="preserve"> сельской библиотекой</w:t>
      </w:r>
      <w:r>
        <w:rPr>
          <w:rFonts w:ascii="Times New Roman" w:hAnsi="Times New Roman"/>
          <w:sz w:val="28"/>
          <w:szCs w:val="28"/>
        </w:rPr>
        <w:t>.</w:t>
      </w:r>
    </w:p>
    <w:p w:rsidR="00237699" w:rsidRDefault="00237699" w:rsidP="009914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193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70193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70193">
        <w:rPr>
          <w:rFonts w:ascii="Times New Roman" w:hAnsi="Times New Roman"/>
          <w:sz w:val="28"/>
          <w:szCs w:val="28"/>
        </w:rPr>
        <w:t>подтвердили звания «народный»</w:t>
      </w:r>
      <w:r>
        <w:rPr>
          <w:rFonts w:ascii="Times New Roman" w:hAnsi="Times New Roman"/>
          <w:sz w:val="28"/>
          <w:szCs w:val="28"/>
        </w:rPr>
        <w:t>, звание</w:t>
      </w:r>
      <w:r w:rsidRPr="00470193">
        <w:rPr>
          <w:rFonts w:ascii="Times New Roman" w:hAnsi="Times New Roman"/>
          <w:sz w:val="28"/>
          <w:szCs w:val="28"/>
        </w:rPr>
        <w:t xml:space="preserve"> «образцовый»</w:t>
      </w:r>
      <w:r>
        <w:rPr>
          <w:rFonts w:ascii="Times New Roman" w:hAnsi="Times New Roman"/>
          <w:sz w:val="28"/>
          <w:szCs w:val="28"/>
        </w:rPr>
        <w:t xml:space="preserve"> подтвердила цирковая студия «Ритм», а также</w:t>
      </w:r>
      <w:r w:rsidRPr="00470193">
        <w:rPr>
          <w:rFonts w:ascii="Times New Roman" w:hAnsi="Times New Roman"/>
          <w:sz w:val="28"/>
          <w:szCs w:val="28"/>
        </w:rPr>
        <w:t xml:space="preserve"> звание «образцовый» присвоено театру юного зрителя «</w:t>
      </w:r>
      <w:proofErr w:type="spellStart"/>
      <w:r w:rsidRPr="00470193">
        <w:rPr>
          <w:rFonts w:ascii="Times New Roman" w:hAnsi="Times New Roman"/>
          <w:sz w:val="28"/>
          <w:szCs w:val="28"/>
        </w:rPr>
        <w:t>Комсит</w:t>
      </w:r>
      <w:proofErr w:type="spellEnd"/>
      <w:r w:rsidRPr="00470193">
        <w:rPr>
          <w:rFonts w:ascii="Times New Roman" w:hAnsi="Times New Roman"/>
          <w:sz w:val="28"/>
          <w:szCs w:val="28"/>
        </w:rPr>
        <w:t>» МКУК «МЦНК» (рук.</w:t>
      </w:r>
      <w:proofErr w:type="gramEnd"/>
      <w:r w:rsidRPr="00470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193">
        <w:rPr>
          <w:rFonts w:ascii="Times New Roman" w:hAnsi="Times New Roman"/>
          <w:sz w:val="28"/>
          <w:szCs w:val="28"/>
        </w:rPr>
        <w:t>Цаликова</w:t>
      </w:r>
      <w:proofErr w:type="spellEnd"/>
      <w:r w:rsidRPr="00470193">
        <w:rPr>
          <w:rFonts w:ascii="Times New Roman" w:hAnsi="Times New Roman"/>
          <w:sz w:val="28"/>
          <w:szCs w:val="28"/>
        </w:rPr>
        <w:t xml:space="preserve"> Б.А.).  </w:t>
      </w:r>
    </w:p>
    <w:p w:rsidR="00237699" w:rsidRDefault="00237699" w:rsidP="009914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культуры ежегодно участвуют и занимают призовые места в Республиканских фестивалях «Адыгейский сыр», «</w:t>
      </w:r>
      <w:proofErr w:type="spellStart"/>
      <w:r w:rsidRPr="00AE21A4">
        <w:rPr>
          <w:rFonts w:ascii="Times New Roman" w:hAnsi="Times New Roman"/>
          <w:sz w:val="28"/>
          <w:szCs w:val="28"/>
        </w:rPr>
        <w:t>Халюж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7A30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Праздник </w:t>
      </w:r>
      <w:r w:rsidR="007A30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дыгейской тыквы</w:t>
      </w:r>
      <w:r w:rsidR="007A30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7699" w:rsidRPr="00470193" w:rsidRDefault="00237699" w:rsidP="009914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Региональном фестивале «Возращение к истокам – путь к возрождению» коллектив СДК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айск</w:t>
      </w:r>
      <w:r w:rsidR="007A3008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занял 1 место.</w:t>
      </w:r>
    </w:p>
    <w:p w:rsidR="00237699" w:rsidRDefault="00AE0F7B" w:rsidP="00991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школа искусств а.Кошехабль попала в число </w:t>
      </w:r>
      <w:r w:rsidR="00237699" w:rsidRPr="00470193">
        <w:rPr>
          <w:rFonts w:ascii="Times New Roman" w:eastAsia="Times New Roman" w:hAnsi="Times New Roman"/>
          <w:sz w:val="28"/>
          <w:szCs w:val="28"/>
        </w:rPr>
        <w:t>50 лучших школ иску</w:t>
      </w:r>
      <w:proofErr w:type="gramStart"/>
      <w:r w:rsidR="00237699" w:rsidRPr="00470193">
        <w:rPr>
          <w:rFonts w:ascii="Times New Roman" w:eastAsia="Times New Roman" w:hAnsi="Times New Roman"/>
          <w:sz w:val="28"/>
          <w:szCs w:val="28"/>
        </w:rPr>
        <w:t>сств</w:t>
      </w:r>
      <w:r w:rsidR="0008474F">
        <w:rPr>
          <w:rFonts w:ascii="Times New Roman" w:eastAsia="Times New Roman" w:hAnsi="Times New Roman"/>
          <w:sz w:val="28"/>
          <w:szCs w:val="28"/>
        </w:rPr>
        <w:t xml:space="preserve"> в Р</w:t>
      </w:r>
      <w:proofErr w:type="gramEnd"/>
      <w:r w:rsidR="0008474F">
        <w:rPr>
          <w:rFonts w:ascii="Times New Roman" w:eastAsia="Times New Roman" w:hAnsi="Times New Roman"/>
          <w:sz w:val="28"/>
          <w:szCs w:val="28"/>
        </w:rPr>
        <w:t>осси</w:t>
      </w:r>
      <w:r w:rsidR="005C4F0C">
        <w:rPr>
          <w:rFonts w:ascii="Times New Roman" w:eastAsia="Times New Roman" w:hAnsi="Times New Roman"/>
          <w:sz w:val="28"/>
          <w:szCs w:val="28"/>
        </w:rPr>
        <w:t>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Pr="00470193">
        <w:rPr>
          <w:rFonts w:ascii="Times New Roman" w:hAnsi="Times New Roman"/>
          <w:sz w:val="28"/>
          <w:szCs w:val="28"/>
        </w:rPr>
        <w:t xml:space="preserve"> результатам </w:t>
      </w:r>
      <w:r>
        <w:rPr>
          <w:rFonts w:ascii="Times New Roman" w:hAnsi="Times New Roman"/>
          <w:sz w:val="28"/>
          <w:szCs w:val="28"/>
        </w:rPr>
        <w:t>общероссийского конкурса.</w:t>
      </w:r>
      <w:r w:rsidR="00237699" w:rsidRPr="00470193">
        <w:rPr>
          <w:rFonts w:ascii="Times New Roman" w:eastAsia="Times New Roman" w:hAnsi="Times New Roman"/>
          <w:sz w:val="28"/>
          <w:szCs w:val="28"/>
        </w:rPr>
        <w:t xml:space="preserve"> </w:t>
      </w:r>
      <w:r w:rsidR="00237699">
        <w:rPr>
          <w:rFonts w:ascii="Times New Roman" w:hAnsi="Times New Roman"/>
          <w:sz w:val="28"/>
          <w:szCs w:val="28"/>
        </w:rPr>
        <w:t>Учащиеся детских школ искусств ежегодно участвуют в мероприятиях различного уровня во многих городах России. Так воспитанники детских школ искусств неоднократно становились Лауреатами различных степеней в города</w:t>
      </w:r>
      <w:r w:rsidR="0008474F">
        <w:rPr>
          <w:rFonts w:ascii="Times New Roman" w:hAnsi="Times New Roman"/>
          <w:sz w:val="28"/>
          <w:szCs w:val="28"/>
        </w:rPr>
        <w:t>х</w:t>
      </w:r>
      <w:r w:rsidR="00237699">
        <w:rPr>
          <w:rFonts w:ascii="Times New Roman" w:hAnsi="Times New Roman"/>
          <w:sz w:val="28"/>
          <w:szCs w:val="28"/>
        </w:rPr>
        <w:t xml:space="preserve"> Краснодар, Сочи, Ставрополь и т.д. В 2018 году лучшие учащиеся побывали в </w:t>
      </w:r>
      <w:proofErr w:type="spellStart"/>
      <w:r w:rsidR="00237699">
        <w:rPr>
          <w:rFonts w:ascii="Times New Roman" w:hAnsi="Times New Roman"/>
          <w:sz w:val="28"/>
          <w:szCs w:val="28"/>
        </w:rPr>
        <w:t>турпоездке</w:t>
      </w:r>
      <w:proofErr w:type="spellEnd"/>
      <w:r w:rsidR="00237699">
        <w:rPr>
          <w:rFonts w:ascii="Times New Roman" w:hAnsi="Times New Roman"/>
          <w:sz w:val="28"/>
          <w:szCs w:val="28"/>
        </w:rPr>
        <w:t xml:space="preserve"> «Золотое кольцо России» (Москва-Владимир-Суздаль). </w:t>
      </w:r>
    </w:p>
    <w:p w:rsidR="00237699" w:rsidRDefault="00237699" w:rsidP="00237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знаменательных событий в  культурной жизни района стало открытие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кинозал</w:t>
      </w:r>
      <w:r w:rsidR="00275A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«Сириус» в а.Кошехабль</w:t>
      </w:r>
      <w:r w:rsidR="007A30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Фонда кино в сумме 5,0 млн. рублей. </w:t>
      </w:r>
    </w:p>
    <w:p w:rsidR="00237699" w:rsidRDefault="00237699" w:rsidP="00237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улучшения состояния сети домов культуры в 2018 году начато строительство переходящего объекта  - Дома культуры с залом на 300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лимит финансирования на этот год составил 13,4 млн. рублей в рамках соглашения между администрацией района и Министерством культуры. Завершение объекта планируется в 2020 году.</w:t>
      </w:r>
    </w:p>
    <w:p w:rsidR="00237699" w:rsidRDefault="00237699" w:rsidP="002376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Несмотря на улучшение состояния объектов культуры, большинство зданий домов культуры изношены, в большинстве отсутствует отопление, что делает невозможным их </w:t>
      </w:r>
      <w:r w:rsidR="007A3008">
        <w:rPr>
          <w:rFonts w:ascii="Times New Roman" w:hAnsi="Times New Roman"/>
          <w:sz w:val="28"/>
          <w:szCs w:val="28"/>
        </w:rPr>
        <w:t>функционирование в зимний период</w:t>
      </w:r>
      <w:r>
        <w:rPr>
          <w:rFonts w:ascii="Times New Roman" w:hAnsi="Times New Roman"/>
          <w:sz w:val="28"/>
          <w:szCs w:val="28"/>
        </w:rPr>
        <w:t>.</w:t>
      </w:r>
    </w:p>
    <w:p w:rsidR="00237699" w:rsidRDefault="00237699" w:rsidP="002376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в 2018 году н</w:t>
      </w:r>
      <w:r w:rsidRPr="00470193">
        <w:rPr>
          <w:rFonts w:ascii="Times New Roman" w:hAnsi="Times New Roman"/>
          <w:sz w:val="28"/>
          <w:szCs w:val="28"/>
        </w:rPr>
        <w:t xml:space="preserve">ачато изготовление проектно-сметной документации на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470193">
        <w:rPr>
          <w:rFonts w:ascii="Times New Roman" w:hAnsi="Times New Roman"/>
          <w:sz w:val="28"/>
          <w:szCs w:val="28"/>
        </w:rPr>
        <w:t xml:space="preserve">здания учреждений культуры в соответствии с градостроительным законодательством, </w:t>
      </w:r>
      <w:r>
        <w:rPr>
          <w:rFonts w:ascii="Times New Roman" w:hAnsi="Times New Roman"/>
          <w:sz w:val="28"/>
          <w:szCs w:val="28"/>
        </w:rPr>
        <w:t>что</w:t>
      </w:r>
      <w:r w:rsidRPr="00470193">
        <w:rPr>
          <w:rFonts w:ascii="Times New Roman" w:hAnsi="Times New Roman"/>
          <w:sz w:val="28"/>
          <w:szCs w:val="28"/>
        </w:rPr>
        <w:t xml:space="preserve"> позволит принять участие в федеральной целевой программе «Устойчивое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70193">
        <w:rPr>
          <w:rFonts w:ascii="Times New Roman" w:hAnsi="Times New Roman"/>
          <w:sz w:val="28"/>
          <w:szCs w:val="28"/>
        </w:rPr>
        <w:t>улучшит</w:t>
      </w:r>
      <w:r>
        <w:rPr>
          <w:rFonts w:ascii="Times New Roman" w:hAnsi="Times New Roman"/>
          <w:sz w:val="28"/>
          <w:szCs w:val="28"/>
        </w:rPr>
        <w:t>ь</w:t>
      </w:r>
      <w:r w:rsidRPr="00470193">
        <w:rPr>
          <w:rFonts w:ascii="Times New Roman" w:hAnsi="Times New Roman"/>
          <w:sz w:val="28"/>
          <w:szCs w:val="28"/>
        </w:rPr>
        <w:t xml:space="preserve"> материально-техническое состояние учреждений культуры района.</w:t>
      </w:r>
    </w:p>
    <w:p w:rsidR="00237699" w:rsidRDefault="00237699" w:rsidP="002376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E0F7B">
        <w:rPr>
          <w:rFonts w:ascii="Times New Roman" w:hAnsi="Times New Roman"/>
          <w:sz w:val="28"/>
          <w:szCs w:val="28"/>
        </w:rPr>
        <w:t>2018 году район смог войти в программу «Устойчивое развитие сельских территорий»</w:t>
      </w:r>
      <w:r w:rsidR="0056711F">
        <w:rPr>
          <w:rFonts w:ascii="Times New Roman" w:hAnsi="Times New Roman"/>
          <w:sz w:val="28"/>
          <w:szCs w:val="28"/>
        </w:rPr>
        <w:t>, что позволит в</w:t>
      </w:r>
      <w:r w:rsidR="00AE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году </w:t>
      </w:r>
      <w:r w:rsidR="0056711F">
        <w:rPr>
          <w:rFonts w:ascii="Times New Roman" w:hAnsi="Times New Roman"/>
          <w:sz w:val="28"/>
          <w:szCs w:val="28"/>
        </w:rPr>
        <w:t>отремонтировать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56711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6711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 культуры </w:t>
      </w:r>
      <w:proofErr w:type="spellStart"/>
      <w:r w:rsidR="00AE0F7B"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митриевский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6711F">
        <w:rPr>
          <w:rFonts w:ascii="Times New Roman" w:hAnsi="Times New Roman"/>
          <w:sz w:val="28"/>
          <w:szCs w:val="28"/>
        </w:rPr>
        <w:t xml:space="preserve"> В текущем году планируется заявить для участия в программе и другие Дома культуры района для проведения к</w:t>
      </w:r>
      <w:r>
        <w:rPr>
          <w:rFonts w:ascii="Times New Roman" w:hAnsi="Times New Roman"/>
          <w:sz w:val="28"/>
          <w:szCs w:val="28"/>
        </w:rPr>
        <w:t>апитальн</w:t>
      </w:r>
      <w:r w:rsidR="0056711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5671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56FBC" w:rsidRDefault="00756FBC" w:rsidP="00756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756FBC" w:rsidRDefault="00756FBC" w:rsidP="00756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6FBC" w:rsidRDefault="00756FBC" w:rsidP="00756FB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Популяризация спорта и здорового образа жизни увлекает детей и молодежь, показывая, что здоровый мир интересен и многообразен.</w:t>
      </w:r>
      <w:r w:rsidRPr="00BA69A8">
        <w:rPr>
          <w:sz w:val="28"/>
          <w:szCs w:val="28"/>
        </w:rPr>
        <w:t xml:space="preserve"> </w:t>
      </w:r>
    </w:p>
    <w:p w:rsidR="00756FBC" w:rsidRDefault="00756FBC" w:rsidP="00756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 районе функционирует спортивный комплекс </w:t>
      </w:r>
      <w:r>
        <w:rPr>
          <w:rFonts w:ascii="Times New Roman" w:hAnsi="Times New Roman" w:cs="Times New Roman"/>
          <w:sz w:val="28"/>
          <w:szCs w:val="28"/>
        </w:rPr>
        <w:t>Самбо и дзюдо,</w:t>
      </w:r>
      <w:r>
        <w:rPr>
          <w:rFonts w:ascii="Times New Roman" w:hAnsi="Times New Roman"/>
          <w:sz w:val="28"/>
          <w:szCs w:val="28"/>
        </w:rPr>
        <w:t xml:space="preserve"> 11 мини-футбольных площадок с искусственным покрытием, 1 футбольное поле с искусственным покрытием 57\94, 11 футбольных полей с травяным покрытием, 10 баскетбольных и 10 волейбольных площадок,  2 поля для ручного мяча, 7 многофункциональных площадок,  22 спортивных зала общей площадью 3,5 тыс.м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756FBC" w:rsidRDefault="00756FBC" w:rsidP="00756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районе </w:t>
      </w:r>
      <w:r w:rsidR="007472C1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73 </w:t>
      </w:r>
      <w:r w:rsidR="00747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плоскостных спортивных сооружений  общей площадью 134 тыс.м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56FBC" w:rsidRDefault="00756FBC" w:rsidP="00756FB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штатных работников физической культуры и спорта 42 человека, работают 11 отделений по видам спорта,  охвачены все населенные пункты района, в которых занимаются  939 детей. </w:t>
      </w:r>
    </w:p>
    <w:p w:rsidR="00756FBC" w:rsidRDefault="00756FBC" w:rsidP="00756F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проведено 75 спортивно - массовых мероприятий</w:t>
      </w:r>
      <w:r w:rsidR="00237699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/>
          <w:sz w:val="28"/>
          <w:szCs w:val="28"/>
        </w:rPr>
        <w:t>ини-футбол, волейбол,  баскетбол, легкая атлетика</w:t>
      </w:r>
      <w:r w:rsidR="007A3008">
        <w:rPr>
          <w:rFonts w:ascii="Times New Roman" w:hAnsi="Times New Roman"/>
          <w:sz w:val="28"/>
          <w:szCs w:val="28"/>
        </w:rPr>
        <w:t>. Б</w:t>
      </w:r>
      <w:r w:rsidR="00237699">
        <w:rPr>
          <w:rFonts w:ascii="Times New Roman" w:hAnsi="Times New Roman"/>
          <w:sz w:val="28"/>
          <w:szCs w:val="28"/>
        </w:rPr>
        <w:t>орьба</w:t>
      </w:r>
      <w:r>
        <w:rPr>
          <w:rFonts w:ascii="Times New Roman" w:hAnsi="Times New Roman"/>
          <w:sz w:val="28"/>
          <w:szCs w:val="28"/>
        </w:rPr>
        <w:t xml:space="preserve">  собирает на спортивных площадках спортсменов-любителей разных возрастных групп.</w:t>
      </w:r>
    </w:p>
    <w:p w:rsidR="00756FBC" w:rsidRDefault="00756FBC" w:rsidP="00756FBC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 проведение  спортивных мероприяти</w:t>
      </w:r>
      <w:r w:rsidR="005C4F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 выделено 780 тыс.</w:t>
      </w:r>
      <w:r w:rsidR="005C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56FBC" w:rsidRDefault="00756FBC" w:rsidP="0075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Спортсмены  нашего района достойно выступают на различных соревнованиях районного, республиканского и всероссийского уровня. Так, наши футболисты в рамках всероссийского проекта «мини-футбол в школу» в двух возрастных группах стали чемпионами республики, и представляли регион в ЮФО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 </w:t>
      </w:r>
      <w:r w:rsidR="007A30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сероссийском турнире на призы «Кожаный мяч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2018» также завоевали право участия в финальном этапе ЮФО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D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Футболисты района завоевали Кубок </w:t>
      </w:r>
      <w:proofErr w:type="spellStart"/>
      <w:r>
        <w:rPr>
          <w:rFonts w:ascii="Times New Roman" w:hAnsi="Times New Roman"/>
          <w:sz w:val="28"/>
          <w:szCs w:val="28"/>
        </w:rPr>
        <w:t>Хагауджа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дыгейске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заняли 1 место в </w:t>
      </w:r>
      <w:r w:rsidR="007A30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еспубликанском турнире на приз ООО «АСБИР» в </w:t>
      </w:r>
      <w:proofErr w:type="spellStart"/>
      <w:r>
        <w:rPr>
          <w:rFonts w:ascii="Times New Roman" w:hAnsi="Times New Roman"/>
          <w:sz w:val="28"/>
          <w:szCs w:val="28"/>
        </w:rPr>
        <w:t>г.Адыгейске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D23D3">
        <w:rPr>
          <w:rFonts w:ascii="Times New Roman" w:hAnsi="Times New Roman"/>
          <w:sz w:val="28"/>
          <w:szCs w:val="28"/>
        </w:rPr>
        <w:t xml:space="preserve"> </w:t>
      </w:r>
    </w:p>
    <w:p w:rsidR="00756FBC" w:rsidRDefault="00756FBC" w:rsidP="0075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/>
          <w:sz w:val="28"/>
          <w:szCs w:val="28"/>
        </w:rPr>
        <w:t>Ешева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завоевала титул чемпиона Республики Адыгея по шахматам.</w:t>
      </w:r>
      <w:r w:rsidRPr="0020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Борцы нашего района становятся призерами многих турниров республиканского уровня с отбором на ЮФО.</w:t>
      </w:r>
      <w:r>
        <w:rPr>
          <w:rFonts w:ascii="Times New Roman" w:hAnsi="Times New Roman"/>
          <w:sz w:val="28"/>
          <w:szCs w:val="28"/>
        </w:rPr>
        <w:t xml:space="preserve"> Хорошие результаты показали наши ребята в </w:t>
      </w:r>
      <w:proofErr w:type="spellStart"/>
      <w:r>
        <w:rPr>
          <w:rFonts w:ascii="Times New Roman" w:hAnsi="Times New Roman"/>
          <w:sz w:val="28"/>
          <w:szCs w:val="28"/>
        </w:rPr>
        <w:t>тхэквандо</w:t>
      </w:r>
      <w:proofErr w:type="spellEnd"/>
      <w:r>
        <w:rPr>
          <w:rFonts w:ascii="Times New Roman" w:hAnsi="Times New Roman"/>
          <w:sz w:val="28"/>
          <w:szCs w:val="28"/>
        </w:rPr>
        <w:t xml:space="preserve">: на Кубке Кавказа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7699">
        <w:rPr>
          <w:rFonts w:ascii="Times New Roman" w:hAnsi="Times New Roman"/>
          <w:sz w:val="28"/>
          <w:szCs w:val="28"/>
        </w:rPr>
        <w:t>, где заняли</w:t>
      </w:r>
      <w:r>
        <w:rPr>
          <w:rFonts w:ascii="Times New Roman" w:hAnsi="Times New Roman"/>
          <w:sz w:val="28"/>
          <w:szCs w:val="28"/>
        </w:rPr>
        <w:t xml:space="preserve"> 2 и 3 место, </w:t>
      </w:r>
      <w:r w:rsidR="002376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кубке Эльбруса в </w:t>
      </w:r>
      <w:proofErr w:type="spellStart"/>
      <w:r>
        <w:rPr>
          <w:rFonts w:ascii="Times New Roman" w:hAnsi="Times New Roman"/>
          <w:sz w:val="28"/>
          <w:szCs w:val="28"/>
        </w:rPr>
        <w:t>г.Нальчик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7699">
        <w:rPr>
          <w:rFonts w:ascii="Times New Roman" w:hAnsi="Times New Roman"/>
          <w:sz w:val="28"/>
          <w:szCs w:val="28"/>
        </w:rPr>
        <w:t>заняли также</w:t>
      </w:r>
      <w:r>
        <w:rPr>
          <w:rFonts w:ascii="Times New Roman" w:hAnsi="Times New Roman"/>
          <w:sz w:val="28"/>
          <w:szCs w:val="28"/>
        </w:rPr>
        <w:t xml:space="preserve"> 2 </w:t>
      </w:r>
      <w:r w:rsidR="0023769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3 мест</w:t>
      </w:r>
      <w:r w:rsidR="00237699">
        <w:rPr>
          <w:rFonts w:ascii="Times New Roman" w:hAnsi="Times New Roman"/>
          <w:sz w:val="28"/>
          <w:szCs w:val="28"/>
        </w:rPr>
        <w:t>о .</w:t>
      </w:r>
    </w:p>
    <w:p w:rsidR="007A3008" w:rsidRDefault="001B0646" w:rsidP="00756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</w:t>
      </w:r>
      <w:r w:rsidR="007A3008">
        <w:rPr>
          <w:rFonts w:ascii="Times New Roman" w:hAnsi="Times New Roman" w:cs="Times New Roman"/>
          <w:sz w:val="28"/>
          <w:szCs w:val="28"/>
        </w:rPr>
        <w:t xml:space="preserve">несколько слов о достижениях 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7A3008">
        <w:rPr>
          <w:rFonts w:ascii="Times New Roman" w:hAnsi="Times New Roman" w:cs="Times New Roman"/>
          <w:sz w:val="28"/>
          <w:szCs w:val="28"/>
        </w:rPr>
        <w:t>их спортсменов.</w:t>
      </w:r>
    </w:p>
    <w:p w:rsidR="001B0646" w:rsidRDefault="007A3008" w:rsidP="00756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Дзюдоист</w:t>
      </w:r>
      <w:r w:rsidR="001B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46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1B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46">
        <w:rPr>
          <w:rFonts w:ascii="Times New Roman" w:hAnsi="Times New Roman" w:cs="Times New Roman"/>
          <w:sz w:val="28"/>
          <w:szCs w:val="28"/>
        </w:rPr>
        <w:t>Дохов</w:t>
      </w:r>
      <w:proofErr w:type="spellEnd"/>
      <w:r w:rsidR="001B0646">
        <w:rPr>
          <w:rFonts w:ascii="Times New Roman" w:hAnsi="Times New Roman" w:cs="Times New Roman"/>
          <w:sz w:val="28"/>
          <w:szCs w:val="28"/>
        </w:rPr>
        <w:t xml:space="preserve"> в 2018 году стал Победителем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B0646">
        <w:rPr>
          <w:rFonts w:ascii="Times New Roman" w:hAnsi="Times New Roman" w:cs="Times New Roman"/>
          <w:sz w:val="28"/>
          <w:szCs w:val="28"/>
        </w:rPr>
        <w:t xml:space="preserve">емпионата МВД РФ России в Анапе, завоевал титул серебряного призера Чемпионата России среди студентов в </w:t>
      </w:r>
      <w:proofErr w:type="spellStart"/>
      <w:r w:rsidR="001B06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B064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B064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1B0646">
        <w:rPr>
          <w:rFonts w:ascii="Times New Roman" w:hAnsi="Times New Roman" w:cs="Times New Roman"/>
          <w:sz w:val="28"/>
          <w:szCs w:val="28"/>
        </w:rPr>
        <w:t xml:space="preserve">, а также стал победителем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0646">
        <w:rPr>
          <w:rFonts w:ascii="Times New Roman" w:hAnsi="Times New Roman" w:cs="Times New Roman"/>
          <w:sz w:val="28"/>
          <w:szCs w:val="28"/>
        </w:rPr>
        <w:t xml:space="preserve">сероссийского турнира по дзюдо в </w:t>
      </w:r>
      <w:proofErr w:type="spellStart"/>
      <w:r w:rsidR="001B0646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1B0646">
        <w:rPr>
          <w:rFonts w:ascii="Times New Roman" w:hAnsi="Times New Roman" w:cs="Times New Roman"/>
          <w:sz w:val="28"/>
          <w:szCs w:val="28"/>
        </w:rPr>
        <w:t xml:space="preserve"> и  третьим призером Кубка России в </w:t>
      </w:r>
      <w:proofErr w:type="spellStart"/>
      <w:r w:rsidR="001B0646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="001B0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91F" w:rsidRDefault="00ED691F" w:rsidP="00756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тяжелоатлет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Бзасежев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бронзовым призером России по тяжелой атлетике и получил звание мастера спорта, дзюдоист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обладателем </w:t>
      </w:r>
      <w:r w:rsidR="007A3008">
        <w:rPr>
          <w:rFonts w:ascii="Times New Roman" w:hAnsi="Times New Roman" w:cs="Times New Roman"/>
          <w:sz w:val="28"/>
          <w:szCs w:val="28"/>
        </w:rPr>
        <w:t xml:space="preserve">Кубка России в </w:t>
      </w:r>
      <w:proofErr w:type="spellStart"/>
      <w:r w:rsidR="007A30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300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A3008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1474D9">
        <w:rPr>
          <w:rFonts w:ascii="Times New Roman" w:hAnsi="Times New Roman" w:cs="Times New Roman"/>
          <w:sz w:val="28"/>
          <w:szCs w:val="28"/>
        </w:rPr>
        <w:t xml:space="preserve">, дзюдоистка </w:t>
      </w:r>
      <w:proofErr w:type="spellStart"/>
      <w:r w:rsidR="001474D9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 w:rsidR="00147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D9">
        <w:rPr>
          <w:rFonts w:ascii="Times New Roman" w:hAnsi="Times New Roman" w:cs="Times New Roman"/>
          <w:sz w:val="28"/>
          <w:szCs w:val="28"/>
        </w:rPr>
        <w:t>Калабиева</w:t>
      </w:r>
      <w:proofErr w:type="spellEnd"/>
      <w:r w:rsidR="001474D9">
        <w:rPr>
          <w:rFonts w:ascii="Times New Roman" w:hAnsi="Times New Roman" w:cs="Times New Roman"/>
          <w:sz w:val="28"/>
          <w:szCs w:val="28"/>
        </w:rPr>
        <w:t xml:space="preserve"> заняла 1 место на чемпионате «Юность России» по дзюдо.</w:t>
      </w:r>
    </w:p>
    <w:p w:rsidR="00756FBC" w:rsidRDefault="00756FBC" w:rsidP="0075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30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омплексе самбо и дзюдо на постоянной основе ежедневно занимаются 70 детей, а в вечернее время тренажерный зал открыт для    населения района, что дает возможность ежедневных занятий для </w:t>
      </w:r>
      <w:r w:rsidR="00237699">
        <w:rPr>
          <w:rFonts w:ascii="Times New Roman" w:hAnsi="Times New Roman" w:cs="Times New Roman"/>
          <w:sz w:val="28"/>
          <w:szCs w:val="28"/>
        </w:rPr>
        <w:t>всех желающих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2EE9">
        <w:rPr>
          <w:rFonts w:ascii="Times New Roman" w:hAnsi="Times New Roman"/>
          <w:sz w:val="28"/>
          <w:szCs w:val="28"/>
        </w:rPr>
        <w:t xml:space="preserve"> </w:t>
      </w:r>
    </w:p>
    <w:p w:rsidR="00756FBC" w:rsidRDefault="00756FBC" w:rsidP="0075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по внедрению Всероссийского физкультурно-спортивного комплекса «Готов к труду и обороне» на постоянной основе работает </w:t>
      </w:r>
      <w:r w:rsidR="007A300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тестирования нормативов комплекса (ГТО). В  2018 году в Республиканском рейтинге наш район зан</w:t>
      </w:r>
      <w:r w:rsidR="007A3008">
        <w:rPr>
          <w:rFonts w:ascii="Times New Roman" w:hAnsi="Times New Roman"/>
          <w:sz w:val="28"/>
          <w:szCs w:val="28"/>
        </w:rPr>
        <w:t>ял</w:t>
      </w:r>
      <w:r>
        <w:rPr>
          <w:rFonts w:ascii="Times New Roman" w:hAnsi="Times New Roman"/>
          <w:sz w:val="28"/>
          <w:szCs w:val="28"/>
        </w:rPr>
        <w:t xml:space="preserve"> 2 место, тестирование прошли 1747 человек, значки ГТ</w:t>
      </w:r>
      <w:r w:rsidR="0008474F">
        <w:rPr>
          <w:rFonts w:ascii="Times New Roman" w:hAnsi="Times New Roman"/>
          <w:sz w:val="28"/>
          <w:szCs w:val="28"/>
        </w:rPr>
        <w:t>О</w:t>
      </w:r>
      <w:r w:rsidR="001B064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получили 305 человек.  </w:t>
      </w:r>
    </w:p>
    <w:p w:rsidR="00756FBC" w:rsidRDefault="00756FBC" w:rsidP="00756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уделяется большое внимание развитию спортивной инфраструктуры</w:t>
      </w:r>
      <w:r w:rsidR="007A3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по федеральной программе развития физической культуры и спорта, </w:t>
      </w:r>
      <w:r w:rsidR="007A30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РА по физической культуре и спорту выделил району искусственное покрытие  для строительства   мини-футбольного  поля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="007A300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олучено покрытие для   замены мини- футбольного поля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построена 100-метровая беговая дорожка и установлены зрительские трибуны на 400 мест на стадионе СОШ №2. На финансирование этих мероприятий затрачено более  </w:t>
      </w:r>
      <w:r w:rsidR="00014A1D" w:rsidRPr="00014A1D">
        <w:rPr>
          <w:rFonts w:ascii="Times New Roman" w:hAnsi="Times New Roman" w:cs="Times New Roman"/>
          <w:sz w:val="28"/>
          <w:szCs w:val="28"/>
        </w:rPr>
        <w:t>4</w:t>
      </w:r>
      <w:r w:rsidRPr="00014A1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14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BC" w:rsidRDefault="00756FBC" w:rsidP="00756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программных мероприятий  «Развитие физической культуры и спорта в сельской местности» проведен капитальный ремонт спортивных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залов в СОШ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а.Блечепсин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3,5 млн. рублей. </w:t>
      </w:r>
    </w:p>
    <w:p w:rsidR="00756FBC" w:rsidRDefault="00756FBC" w:rsidP="0075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Выделяемые средства на улучшение спортивных объектов, поддержку спортивных клубов и секций дают свою отдачу – число жителей района, участвующих в спортивно-оздоровительных мероприятиях достигло в 2018 году 38,6 %</w:t>
      </w:r>
      <w:r w:rsidR="000847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FBC" w:rsidRDefault="00C51C60" w:rsidP="00756FBC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будем продолжать работу</w:t>
      </w:r>
      <w:r w:rsidR="00E617F1" w:rsidRPr="00C51C60">
        <w:rPr>
          <w:sz w:val="28"/>
          <w:szCs w:val="28"/>
        </w:rPr>
        <w:t xml:space="preserve"> по развитию массового спорта </w:t>
      </w:r>
      <w:r>
        <w:rPr>
          <w:sz w:val="28"/>
          <w:szCs w:val="28"/>
        </w:rPr>
        <w:t xml:space="preserve">в районе </w:t>
      </w:r>
      <w:r w:rsidR="00E617F1" w:rsidRPr="00C51C60">
        <w:rPr>
          <w:sz w:val="28"/>
          <w:szCs w:val="28"/>
        </w:rPr>
        <w:t xml:space="preserve">и привлечению населения к занятиям различными видами  </w:t>
      </w:r>
      <w:r>
        <w:rPr>
          <w:sz w:val="28"/>
          <w:szCs w:val="28"/>
        </w:rPr>
        <w:t>спорта, поскольку здоровый образ жизни лежит в основе продолжительности жизни человека.</w:t>
      </w:r>
    </w:p>
    <w:p w:rsidR="00DB2111" w:rsidRDefault="00DB2111" w:rsidP="00DB2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6C7" w:rsidRDefault="001638B3" w:rsidP="00A653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38B3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1638B3" w:rsidRPr="001C6E9F" w:rsidRDefault="001638B3" w:rsidP="00A653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6E9F" w:rsidRPr="001C6E9F" w:rsidRDefault="00AA7064" w:rsidP="00304737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2E4A76">
        <w:rPr>
          <w:sz w:val="28"/>
          <w:szCs w:val="28"/>
        </w:rPr>
        <w:t xml:space="preserve">Укрепление здоровья жителей, а также улучшение системы </w:t>
      </w:r>
      <w:r w:rsidRPr="00192D82">
        <w:rPr>
          <w:sz w:val="28"/>
          <w:szCs w:val="28"/>
        </w:rPr>
        <w:t>здравоохранения</w:t>
      </w:r>
      <w:r w:rsidRPr="002E4A76">
        <w:rPr>
          <w:sz w:val="28"/>
          <w:szCs w:val="28"/>
        </w:rPr>
        <w:t xml:space="preserve"> – важные направления демографической политики</w:t>
      </w:r>
      <w:r w:rsidR="00304737">
        <w:rPr>
          <w:sz w:val="28"/>
          <w:szCs w:val="28"/>
        </w:rPr>
        <w:t>, поскольку</w:t>
      </w:r>
      <w:r w:rsidR="001C6E9F" w:rsidRPr="001C6E9F">
        <w:rPr>
          <w:rFonts w:eastAsia="Calibri"/>
          <w:sz w:val="28"/>
          <w:szCs w:val="28"/>
          <w:lang w:eastAsia="x-none"/>
        </w:rPr>
        <w:t xml:space="preserve"> затрагивают каждого жителя района и требуют неустанного внимания</w:t>
      </w:r>
      <w:r w:rsidR="00667FF6">
        <w:rPr>
          <w:rFonts w:eastAsia="Calibri"/>
          <w:sz w:val="28"/>
          <w:szCs w:val="28"/>
          <w:lang w:eastAsia="x-none"/>
        </w:rPr>
        <w:t>.</w:t>
      </w:r>
      <w:r w:rsidR="001C6E9F" w:rsidRPr="001C6E9F">
        <w:rPr>
          <w:rFonts w:eastAsia="Calibri"/>
          <w:sz w:val="28"/>
          <w:szCs w:val="28"/>
          <w:lang w:eastAsia="x-none"/>
        </w:rPr>
        <w:t xml:space="preserve"> </w:t>
      </w:r>
    </w:p>
    <w:p w:rsidR="0056711F" w:rsidRPr="0056711F" w:rsidRDefault="0056711F" w:rsidP="005671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 xml:space="preserve">Лечебная сеть учреждений здравоохранения района – это Центральная районная больница и Поликлиника, 6 врачебных амбулаторий и 11 </w:t>
      </w:r>
      <w:proofErr w:type="spellStart"/>
      <w:r w:rsidRPr="0056711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6711F">
        <w:rPr>
          <w:rFonts w:ascii="Times New Roman" w:hAnsi="Times New Roman" w:cs="Times New Roman"/>
          <w:sz w:val="28"/>
          <w:szCs w:val="28"/>
        </w:rPr>
        <w:t>, круглосуточный стационар на 87 лечебных коек и 5 коек паллиативной помощи, дневной стационар на 60 койко-мест.</w:t>
      </w:r>
    </w:p>
    <w:p w:rsidR="00D42053" w:rsidRDefault="00D42053" w:rsidP="00A653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здравоохранение в отчетном году составили 146 млн. рублей за счет всех источников финансирования.</w:t>
      </w:r>
    </w:p>
    <w:p w:rsidR="00667FF6" w:rsidRPr="00F701A1" w:rsidRDefault="00DD7ACB" w:rsidP="00A65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1A1">
        <w:rPr>
          <w:rFonts w:ascii="Times New Roman" w:hAnsi="Times New Roman" w:cs="Times New Roman"/>
          <w:sz w:val="28"/>
          <w:szCs w:val="28"/>
        </w:rPr>
        <w:t>На сегодняшний день в системе здравоохранения трудится 356 человек, в том числе 47 врачей, 159 средних медицинских работников, 37 работников младшего персонала, 111 – прочего персонала.</w:t>
      </w:r>
      <w:r w:rsidR="00667FF6" w:rsidRPr="00F701A1">
        <w:rPr>
          <w:rFonts w:ascii="Times New Roman" w:hAnsi="Times New Roman" w:cs="Times New Roman"/>
          <w:sz w:val="28"/>
          <w:szCs w:val="28"/>
        </w:rPr>
        <w:t xml:space="preserve"> Укомплектованность </w:t>
      </w:r>
      <w:r w:rsidR="00FD04C9">
        <w:rPr>
          <w:rFonts w:ascii="Times New Roman" w:hAnsi="Times New Roman" w:cs="Times New Roman"/>
          <w:sz w:val="28"/>
          <w:szCs w:val="28"/>
        </w:rPr>
        <w:t xml:space="preserve">кадрами достаточно низкая </w:t>
      </w:r>
      <w:proofErr w:type="gramStart"/>
      <w:r w:rsidR="00FD04C9">
        <w:rPr>
          <w:rFonts w:ascii="Times New Roman" w:hAnsi="Times New Roman" w:cs="Times New Roman"/>
          <w:sz w:val="28"/>
          <w:szCs w:val="28"/>
        </w:rPr>
        <w:t>51,8</w:t>
      </w:r>
      <w:proofErr w:type="gramEnd"/>
      <w:r w:rsidR="00FD04C9">
        <w:rPr>
          <w:rFonts w:ascii="Times New Roman" w:hAnsi="Times New Roman" w:cs="Times New Roman"/>
          <w:sz w:val="28"/>
          <w:szCs w:val="28"/>
        </w:rPr>
        <w:t>% несмотря на действующую программу «Земский доктор», в рамках которой врачам в сельской местности выделяется 1 млн. рублей на приобретение жилья. В</w:t>
      </w:r>
      <w:r w:rsidR="00667FF6" w:rsidRPr="00F701A1">
        <w:rPr>
          <w:rFonts w:ascii="Times New Roman" w:hAnsi="Times New Roman" w:cs="Times New Roman"/>
          <w:sz w:val="28"/>
          <w:szCs w:val="28"/>
        </w:rPr>
        <w:t xml:space="preserve"> 2018 году уволилось 6 врачей, принято на работу 3 врача.</w:t>
      </w:r>
    </w:p>
    <w:p w:rsidR="00667FF6" w:rsidRDefault="009E3780" w:rsidP="00A65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Средняя заработная плата врачей в 2018 году составила 43,8 тыс. рублей, что на 14,8 тыс. рублей больше, чем в 2017 году, среднего медперсонала – 21,6 тыс. рублей, что на 6,5 тыс. рублей больше, чем в 2017 году. </w:t>
      </w:r>
    </w:p>
    <w:p w:rsidR="00667FF6" w:rsidRPr="00667FF6" w:rsidRDefault="00667FF6" w:rsidP="00A65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F6">
        <w:rPr>
          <w:rFonts w:ascii="Times New Roman" w:hAnsi="Times New Roman" w:cs="Times New Roman"/>
          <w:sz w:val="28"/>
          <w:szCs w:val="28"/>
        </w:rPr>
        <w:t>Мы видим, что многолетние проблемы с укомплектованностью врачебным и средним медицинским персоналом сохраняется на протяжении последнего ряда лет, и эти вопросы надо решать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 от этого напрямую зависит качество оказываемой медицинской помощи в районе.</w:t>
      </w:r>
    </w:p>
    <w:p w:rsidR="00F701A1" w:rsidRDefault="00F701A1" w:rsidP="00A653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A1">
        <w:rPr>
          <w:rFonts w:ascii="Times New Roman" w:hAnsi="Times New Roman" w:cs="Times New Roman"/>
          <w:sz w:val="28"/>
          <w:szCs w:val="28"/>
        </w:rPr>
        <w:lastRenderedPageBreak/>
        <w:t>По итогам 2018 года стационарное лечение получили 2673 человек</w:t>
      </w:r>
      <w:r w:rsidR="007A3008">
        <w:rPr>
          <w:rFonts w:ascii="Times New Roman" w:hAnsi="Times New Roman" w:cs="Times New Roman"/>
          <w:sz w:val="28"/>
          <w:szCs w:val="28"/>
        </w:rPr>
        <w:t>а</w:t>
      </w:r>
      <w:r w:rsidRPr="00F701A1">
        <w:rPr>
          <w:rFonts w:ascii="Times New Roman" w:hAnsi="Times New Roman" w:cs="Times New Roman"/>
          <w:sz w:val="28"/>
          <w:szCs w:val="28"/>
        </w:rPr>
        <w:t xml:space="preserve">, профилактическими </w:t>
      </w:r>
      <w:r w:rsidR="00B621BD">
        <w:rPr>
          <w:rFonts w:ascii="Times New Roman" w:hAnsi="Times New Roman" w:cs="Times New Roman"/>
          <w:sz w:val="28"/>
          <w:szCs w:val="28"/>
        </w:rPr>
        <w:t>о</w:t>
      </w:r>
      <w:r w:rsidRPr="00F701A1">
        <w:rPr>
          <w:rFonts w:ascii="Times New Roman" w:hAnsi="Times New Roman" w:cs="Times New Roman"/>
          <w:sz w:val="28"/>
          <w:szCs w:val="28"/>
        </w:rPr>
        <w:t>смотрами было охвачено 5899 детей</w:t>
      </w:r>
      <w:r w:rsidR="002670B2">
        <w:rPr>
          <w:rFonts w:ascii="Times New Roman" w:hAnsi="Times New Roman" w:cs="Times New Roman"/>
          <w:sz w:val="28"/>
          <w:szCs w:val="28"/>
        </w:rPr>
        <w:t xml:space="preserve"> (от 0 до 18 лет)</w:t>
      </w:r>
      <w:r w:rsidRPr="00F701A1">
        <w:rPr>
          <w:rFonts w:ascii="Times New Roman" w:hAnsi="Times New Roman" w:cs="Times New Roman"/>
          <w:sz w:val="28"/>
          <w:szCs w:val="28"/>
        </w:rPr>
        <w:t>.</w:t>
      </w:r>
      <w:r w:rsidR="000E2899">
        <w:rPr>
          <w:rFonts w:ascii="Times New Roman" w:hAnsi="Times New Roman" w:cs="Times New Roman"/>
          <w:sz w:val="28"/>
          <w:szCs w:val="28"/>
        </w:rPr>
        <w:t xml:space="preserve"> По итогам 2018 года в районе отсутствует младенческая смертность.</w:t>
      </w:r>
    </w:p>
    <w:p w:rsidR="00F701A1" w:rsidRPr="002B364B" w:rsidRDefault="00F701A1" w:rsidP="00A653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4B">
        <w:rPr>
          <w:rFonts w:ascii="Times New Roman" w:hAnsi="Times New Roman" w:cs="Times New Roman"/>
          <w:sz w:val="28"/>
          <w:szCs w:val="28"/>
        </w:rPr>
        <w:t>В порядке диспансеризации в районе осмотрено 2895 человек или 87,6% от плановых показателей. При этом, с</w:t>
      </w:r>
      <w:r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ледует обратить внимание на смертность населения от болезней системы кровообращения, </w:t>
      </w:r>
      <w:proofErr w:type="gramStart"/>
      <w:r w:rsidR="004C0182"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сердечно-сосудистой</w:t>
      </w:r>
      <w:proofErr w:type="gramEnd"/>
      <w:r w:rsidR="004C0182"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системы, </w:t>
      </w:r>
      <w:r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сохраняющуюся высокую смертность населения трудоспособного возраста от</w:t>
      </w:r>
      <w:r w:rsidR="004C0182"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новообразований, включая</w:t>
      </w:r>
      <w:r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онкологически</w:t>
      </w:r>
      <w:r w:rsidR="004C0182"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2B364B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F701A1" w:rsidRPr="009F39E5" w:rsidRDefault="00F701A1" w:rsidP="00A653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участию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произведен ремонт здания </w:t>
      </w:r>
      <w:proofErr w:type="spellStart"/>
      <w:r w:rsidRPr="009F39E5">
        <w:rPr>
          <w:rFonts w:ascii="Times New Roman" w:hAnsi="Times New Roman" w:cs="Times New Roman"/>
          <w:sz w:val="28"/>
          <w:szCs w:val="28"/>
        </w:rPr>
        <w:t>Нат</w:t>
      </w:r>
      <w:r w:rsidR="00987C4B">
        <w:rPr>
          <w:rFonts w:ascii="Times New Roman" w:hAnsi="Times New Roman" w:cs="Times New Roman"/>
          <w:sz w:val="28"/>
          <w:szCs w:val="28"/>
        </w:rPr>
        <w:t>ырбовской</w:t>
      </w:r>
      <w:proofErr w:type="spellEnd"/>
      <w:r w:rsidR="00987C4B">
        <w:rPr>
          <w:rFonts w:ascii="Times New Roman" w:hAnsi="Times New Roman" w:cs="Times New Roman"/>
          <w:sz w:val="28"/>
          <w:szCs w:val="28"/>
        </w:rPr>
        <w:t xml:space="preserve"> врачебной амбулатории на сумму</w:t>
      </w:r>
      <w:r w:rsidR="002670B2">
        <w:rPr>
          <w:rFonts w:ascii="Times New Roman" w:hAnsi="Times New Roman" w:cs="Times New Roman"/>
          <w:sz w:val="28"/>
          <w:szCs w:val="28"/>
        </w:rPr>
        <w:t xml:space="preserve"> 3,0 млн. рублей</w:t>
      </w:r>
      <w:r w:rsidR="00987C4B">
        <w:rPr>
          <w:rFonts w:ascii="Times New Roman" w:hAnsi="Times New Roman" w:cs="Times New Roman"/>
          <w:sz w:val="28"/>
          <w:szCs w:val="28"/>
        </w:rPr>
        <w:t>.</w:t>
      </w:r>
    </w:p>
    <w:p w:rsidR="005A6D4C" w:rsidRDefault="005A6D4C" w:rsidP="00863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37C" w:rsidRPr="00470193" w:rsidRDefault="00C9137C" w:rsidP="006B7D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6F5" w:rsidRPr="00A166F5" w:rsidRDefault="00874FD5" w:rsidP="00D75B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</w:t>
      </w:r>
      <w:r w:rsidR="00516E68">
        <w:rPr>
          <w:rFonts w:ascii="Times New Roman" w:hAnsi="Times New Roman" w:cs="Times New Roman"/>
          <w:sz w:val="28"/>
          <w:szCs w:val="28"/>
        </w:rPr>
        <w:t>АЯ  ЗАЩИТА</w:t>
      </w:r>
    </w:p>
    <w:p w:rsidR="00136326" w:rsidRDefault="00136326" w:rsidP="0013632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326" w:rsidRDefault="00136326" w:rsidP="00136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Социальный блок охватывает 28,4% населения района</w:t>
      </w:r>
      <w:r w:rsidR="00B621BD">
        <w:rPr>
          <w:rFonts w:ascii="Times New Roman" w:hAnsi="Times New Roman" w:cs="Times New Roman"/>
          <w:sz w:val="28"/>
          <w:szCs w:val="28"/>
          <w:lang w:eastAsia="ru-RU"/>
        </w:rPr>
        <w:t>.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ечь идет о пенсионных  и социальных выплатах, гарантированных государством на разных уровнях. </w:t>
      </w:r>
    </w:p>
    <w:p w:rsidR="00136326" w:rsidRDefault="00136326" w:rsidP="00136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0AF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получателей </w:t>
      </w:r>
      <w:r w:rsidR="00665DC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 социальной поддержки </w:t>
      </w:r>
      <w:r w:rsidRPr="00A030AF">
        <w:rPr>
          <w:rFonts w:ascii="Times New Roman" w:hAnsi="Times New Roman" w:cs="Times New Roman"/>
          <w:sz w:val="28"/>
          <w:szCs w:val="28"/>
          <w:lang w:eastAsia="ru-RU"/>
        </w:rPr>
        <w:t xml:space="preserve"> в 2018 году</w:t>
      </w:r>
      <w:r w:rsidR="00665DC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15 788</w:t>
      </w:r>
      <w:r w:rsidRPr="00A030A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665DCB">
        <w:rPr>
          <w:rFonts w:ascii="Times New Roman" w:hAnsi="Times New Roman" w:cs="Times New Roman"/>
          <w:sz w:val="28"/>
          <w:szCs w:val="28"/>
          <w:lang w:eastAsia="ru-RU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DCB">
        <w:rPr>
          <w:rFonts w:ascii="Times New Roman" w:hAnsi="Times New Roman" w:cs="Times New Roman"/>
          <w:sz w:val="28"/>
          <w:szCs w:val="28"/>
          <w:lang w:eastAsia="ru-RU"/>
        </w:rPr>
        <w:t>99,4 млн.</w:t>
      </w:r>
      <w:r w:rsidRPr="00A030AF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36326" w:rsidRPr="002A18D0" w:rsidRDefault="00665DCB" w:rsidP="00136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это выплаты: пенсии, </w:t>
      </w:r>
      <w:r w:rsidR="00136326">
        <w:rPr>
          <w:rFonts w:ascii="Times New Roman" w:hAnsi="Times New Roman" w:cs="Times New Roman"/>
          <w:sz w:val="28"/>
          <w:szCs w:val="28"/>
          <w:lang w:eastAsia="ru-RU"/>
        </w:rPr>
        <w:t>детски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36326">
        <w:rPr>
          <w:rFonts w:ascii="Times New Roman" w:hAnsi="Times New Roman" w:cs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36326">
        <w:rPr>
          <w:rFonts w:ascii="Times New Roman" w:hAnsi="Times New Roman" w:cs="Times New Roman"/>
          <w:sz w:val="28"/>
          <w:szCs w:val="28"/>
          <w:lang w:eastAsia="ru-RU"/>
        </w:rPr>
        <w:t>, компенсации на услуги ЖКУ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азличным категориям получателей</w:t>
      </w:r>
      <w:r w:rsidR="00136326">
        <w:rPr>
          <w:rFonts w:ascii="Times New Roman" w:hAnsi="Times New Roman" w:cs="Times New Roman"/>
          <w:sz w:val="28"/>
          <w:szCs w:val="28"/>
          <w:lang w:eastAsia="ru-RU"/>
        </w:rPr>
        <w:t xml:space="preserve">, выплаты ветеранам, труженикам тыла, </w:t>
      </w:r>
      <w:r w:rsidR="00136326" w:rsidRPr="002A18D0">
        <w:rPr>
          <w:rFonts w:ascii="Times New Roman" w:hAnsi="Times New Roman" w:cs="Times New Roman"/>
          <w:sz w:val="28"/>
          <w:szCs w:val="28"/>
          <w:lang w:eastAsia="ru-RU"/>
        </w:rPr>
        <w:t xml:space="preserve">реабилитированным. </w:t>
      </w:r>
    </w:p>
    <w:p w:rsidR="00755D05" w:rsidRPr="0013698F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98F">
        <w:rPr>
          <w:rFonts w:ascii="Times New Roman" w:hAnsi="Times New Roman" w:cs="Times New Roman"/>
          <w:sz w:val="28"/>
          <w:szCs w:val="28"/>
          <w:u w:val="single"/>
        </w:rPr>
        <w:t>Мероприятия в сфере предоставления государственных и муниципальных услуг.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D0">
        <w:rPr>
          <w:rFonts w:ascii="Times New Roman" w:hAnsi="Times New Roman" w:cs="Times New Roman"/>
          <w:sz w:val="28"/>
          <w:szCs w:val="28"/>
        </w:rPr>
        <w:t>В 2018 году  </w:t>
      </w:r>
      <w:r>
        <w:rPr>
          <w:rFonts w:ascii="Times New Roman" w:hAnsi="Times New Roman" w:cs="Times New Roman"/>
          <w:sz w:val="28"/>
          <w:szCs w:val="28"/>
        </w:rPr>
        <w:t xml:space="preserve">в области муниципальных услуг </w:t>
      </w:r>
      <w:r w:rsidRPr="002A18D0">
        <w:rPr>
          <w:rFonts w:ascii="Times New Roman" w:hAnsi="Times New Roman" w:cs="Times New Roman"/>
          <w:sz w:val="28"/>
          <w:szCs w:val="28"/>
        </w:rPr>
        <w:t>значительно возросло количество межведомственных запросов направленных через электронные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– нам удалось довести его до уровня </w:t>
      </w:r>
      <w:r w:rsidRPr="002A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70% от общего числа запросов.</w:t>
      </w:r>
    </w:p>
    <w:p w:rsidR="00755D05" w:rsidRPr="002A18D0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D0">
        <w:rPr>
          <w:rFonts w:ascii="Times New Roman" w:hAnsi="Times New Roman" w:cs="Times New Roman"/>
          <w:sz w:val="28"/>
          <w:szCs w:val="28"/>
        </w:rPr>
        <w:t xml:space="preserve">  На муниципально</w:t>
      </w:r>
      <w:r>
        <w:rPr>
          <w:rFonts w:ascii="Times New Roman" w:hAnsi="Times New Roman" w:cs="Times New Roman"/>
          <w:sz w:val="28"/>
          <w:szCs w:val="28"/>
        </w:rPr>
        <w:t>м уровне</w:t>
      </w:r>
      <w:r w:rsidRPr="002A18D0">
        <w:rPr>
          <w:rFonts w:ascii="Times New Roman" w:hAnsi="Times New Roman" w:cs="Times New Roman"/>
          <w:sz w:val="28"/>
          <w:szCs w:val="28"/>
        </w:rPr>
        <w:t xml:space="preserve"> сформирован реестр из 39 муниципальных услуг, из них 24 услуг</w:t>
      </w:r>
      <w:r w:rsidR="00B621BD">
        <w:rPr>
          <w:rFonts w:ascii="Times New Roman" w:hAnsi="Times New Roman" w:cs="Times New Roman"/>
          <w:sz w:val="28"/>
          <w:szCs w:val="28"/>
        </w:rPr>
        <w:t>и</w:t>
      </w:r>
      <w:r w:rsidRPr="002A18D0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B621BD">
        <w:rPr>
          <w:rFonts w:ascii="Times New Roman" w:hAnsi="Times New Roman" w:cs="Times New Roman"/>
          <w:sz w:val="28"/>
          <w:szCs w:val="28"/>
        </w:rPr>
        <w:t>ы</w:t>
      </w:r>
      <w:r w:rsidRPr="002A18D0">
        <w:rPr>
          <w:rFonts w:ascii="Times New Roman" w:hAnsi="Times New Roman" w:cs="Times New Roman"/>
          <w:sz w:val="28"/>
          <w:szCs w:val="28"/>
        </w:rPr>
        <w:t xml:space="preserve"> посредством системы СМЭВ, а также 9 услуг оказ</w:t>
      </w:r>
      <w:r>
        <w:rPr>
          <w:rFonts w:ascii="Times New Roman" w:hAnsi="Times New Roman" w:cs="Times New Roman"/>
          <w:sz w:val="28"/>
          <w:szCs w:val="28"/>
        </w:rPr>
        <w:t xml:space="preserve">ывается  в электронном виде - </w:t>
      </w:r>
      <w:r w:rsidR="00B621B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 665 услуг за истекший год.</w:t>
      </w:r>
      <w:r w:rsidRPr="002A18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Шестой год в районе функционирует Многофункциональный центр </w:t>
      </w:r>
      <w:r w:rsidR="005C4F0C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его филиалы.  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Статистика подтверждает востребованность центра: за получением услуг в </w:t>
      </w:r>
      <w:r w:rsidR="00B621BD">
        <w:rPr>
          <w:rFonts w:ascii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hAnsi="Times New Roman" w:cs="Times New Roman"/>
          <w:color w:val="212121"/>
          <w:sz w:val="28"/>
          <w:szCs w:val="28"/>
        </w:rPr>
        <w:t>ентр и его структурные подразделения района в 2018 году  обратилось 16 934 заявител</w:t>
      </w:r>
      <w:r w:rsidR="00B621BD">
        <w:rPr>
          <w:rFonts w:ascii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оказано 27 387 услуг, в том числе: 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федеральных органов – 21 542 или 78,6% от общего числа услуг;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региональных органов – 5 180 или 18,9% от общего числа услуг;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муниципальных органов – 665 или 2,4% от общего числа услуг.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В 2018 году расширился перечень предоставляемых услуг до 120 видов услуг, что больше  уровня 2017 года на 0,95%: федеральных – 62, региональных - 40, муниципальных – 8.    </w:t>
      </w:r>
    </w:p>
    <w:p w:rsidR="00755D05" w:rsidRDefault="00755D05" w:rsidP="00755D05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На 1 января 2019 года на Едином портале государственных услуг зарегистрировано 10 883 человека или 36,9%  от общего числа жителей района.     </w:t>
      </w:r>
    </w:p>
    <w:p w:rsidR="00577143" w:rsidRPr="002E4A76" w:rsidRDefault="00577143" w:rsidP="00D75B04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ПРАВОПОРЯДОК</w:t>
      </w:r>
      <w:r w:rsidR="002A6B9B">
        <w:rPr>
          <w:rFonts w:ascii="Times New Roman" w:hAnsi="Times New Roman"/>
          <w:color w:val="000000"/>
          <w:sz w:val="28"/>
          <w:szCs w:val="28"/>
        </w:rPr>
        <w:t xml:space="preserve"> И ОБЩЕСТВЕННОСТЬ</w:t>
      </w:r>
    </w:p>
    <w:p w:rsidR="0097536C" w:rsidRDefault="0097536C" w:rsidP="00D75B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2883" w:rsidRDefault="00942883" w:rsidP="00D75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83">
        <w:rPr>
          <w:rFonts w:ascii="Times New Roman" w:hAnsi="Times New Roman" w:cs="Times New Roman"/>
          <w:sz w:val="28"/>
          <w:szCs w:val="28"/>
        </w:rPr>
        <w:t xml:space="preserve"> </w:t>
      </w:r>
      <w:r w:rsidR="00FE5D5E">
        <w:rPr>
          <w:rFonts w:ascii="Times New Roman" w:hAnsi="Times New Roman" w:cs="Times New Roman"/>
          <w:sz w:val="28"/>
          <w:szCs w:val="28"/>
        </w:rPr>
        <w:t>Работа</w:t>
      </w:r>
      <w:r w:rsidRPr="00942883">
        <w:rPr>
          <w:rFonts w:ascii="Times New Roman" w:hAnsi="Times New Roman" w:cs="Times New Roman"/>
          <w:sz w:val="28"/>
          <w:szCs w:val="28"/>
        </w:rPr>
        <w:t xml:space="preserve"> по преодолению антиобщественных проявлений</w:t>
      </w:r>
      <w:r w:rsidR="00FE5D5E">
        <w:rPr>
          <w:rFonts w:ascii="Times New Roman" w:hAnsi="Times New Roman" w:cs="Times New Roman"/>
          <w:sz w:val="28"/>
          <w:szCs w:val="28"/>
        </w:rPr>
        <w:t xml:space="preserve"> основана на взаимодействии </w:t>
      </w:r>
      <w:r w:rsidRPr="00942883">
        <w:rPr>
          <w:rFonts w:ascii="Times New Roman" w:hAnsi="Times New Roman" w:cs="Times New Roman"/>
          <w:sz w:val="28"/>
          <w:szCs w:val="28"/>
        </w:rPr>
        <w:t>работник</w:t>
      </w:r>
      <w:r w:rsidR="00665DCB">
        <w:rPr>
          <w:rFonts w:ascii="Times New Roman" w:hAnsi="Times New Roman" w:cs="Times New Roman"/>
          <w:sz w:val="28"/>
          <w:szCs w:val="28"/>
        </w:rPr>
        <w:t>ов правоохранительных органов.</w:t>
      </w:r>
    </w:p>
    <w:p w:rsidR="00665DCB" w:rsidRDefault="00FE5D5E" w:rsidP="00C7464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прошлый год зарегистрировано 1944 заявлений о происшествиях</w:t>
      </w:r>
      <w:r w:rsidR="00B62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14CA">
        <w:rPr>
          <w:sz w:val="28"/>
          <w:szCs w:val="28"/>
        </w:rPr>
        <w:t xml:space="preserve">  </w:t>
      </w:r>
      <w:r w:rsidR="00B621BD">
        <w:rPr>
          <w:sz w:val="28"/>
          <w:szCs w:val="28"/>
        </w:rPr>
        <w:t>О</w:t>
      </w:r>
      <w:r w:rsidRPr="005614CA">
        <w:rPr>
          <w:sz w:val="28"/>
          <w:szCs w:val="28"/>
        </w:rPr>
        <w:t xml:space="preserve">бщий процент раскрываемости по </w:t>
      </w:r>
      <w:proofErr w:type="spellStart"/>
      <w:r w:rsidRPr="005614CA">
        <w:rPr>
          <w:sz w:val="28"/>
          <w:szCs w:val="28"/>
        </w:rPr>
        <w:t>Кошехабльскому</w:t>
      </w:r>
      <w:proofErr w:type="spellEnd"/>
      <w:r w:rsidRPr="005614CA">
        <w:rPr>
          <w:sz w:val="28"/>
          <w:szCs w:val="28"/>
        </w:rPr>
        <w:t xml:space="preserve"> району составил 87,2%</w:t>
      </w:r>
      <w:r w:rsidR="00B621BD">
        <w:rPr>
          <w:sz w:val="28"/>
          <w:szCs w:val="28"/>
        </w:rPr>
        <w:t>.</w:t>
      </w:r>
      <w:r w:rsidR="00C74643">
        <w:rPr>
          <w:sz w:val="28"/>
          <w:szCs w:val="28"/>
        </w:rPr>
        <w:t xml:space="preserve"> </w:t>
      </w:r>
      <w:r w:rsidR="00B621BD">
        <w:rPr>
          <w:sz w:val="28"/>
          <w:szCs w:val="28"/>
        </w:rPr>
        <w:t>Н</w:t>
      </w:r>
      <w:r w:rsidR="00665DCB" w:rsidRPr="005614CA">
        <w:rPr>
          <w:sz w:val="28"/>
          <w:szCs w:val="28"/>
        </w:rPr>
        <w:t>аблюдается снижение (с 12 до 6) количества совершенных краж</w:t>
      </w:r>
      <w:r w:rsidR="00B621BD">
        <w:rPr>
          <w:sz w:val="28"/>
          <w:szCs w:val="28"/>
        </w:rPr>
        <w:t xml:space="preserve"> на 6 преступлений</w:t>
      </w:r>
      <w:r w:rsidR="00665DCB" w:rsidRPr="005614CA">
        <w:rPr>
          <w:sz w:val="28"/>
          <w:szCs w:val="28"/>
        </w:rPr>
        <w:t>, сопряженных с незаконным проникновением в жилище</w:t>
      </w:r>
      <w:r w:rsidR="00C74643">
        <w:rPr>
          <w:sz w:val="28"/>
          <w:szCs w:val="28"/>
        </w:rPr>
        <w:t>.</w:t>
      </w:r>
      <w:r w:rsidR="00665DCB" w:rsidRPr="005614CA">
        <w:rPr>
          <w:sz w:val="28"/>
          <w:szCs w:val="28"/>
        </w:rPr>
        <w:t xml:space="preserve"> </w:t>
      </w:r>
    </w:p>
    <w:p w:rsidR="006E4EF7" w:rsidRPr="005614CA" w:rsidRDefault="00FE5D5E" w:rsidP="00D75B0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так называемой</w:t>
      </w:r>
      <w:r w:rsidR="006E4EF7" w:rsidRPr="005614CA">
        <w:rPr>
          <w:sz w:val="28"/>
          <w:szCs w:val="28"/>
        </w:rPr>
        <w:t xml:space="preserve"> «пьян</w:t>
      </w:r>
      <w:r>
        <w:rPr>
          <w:sz w:val="28"/>
          <w:szCs w:val="28"/>
        </w:rPr>
        <w:t>ой</w:t>
      </w:r>
      <w:r w:rsidR="006E4EF7" w:rsidRPr="005614CA">
        <w:rPr>
          <w:sz w:val="28"/>
          <w:szCs w:val="28"/>
        </w:rPr>
        <w:t>» преступност</w:t>
      </w:r>
      <w:r>
        <w:rPr>
          <w:sz w:val="28"/>
          <w:szCs w:val="28"/>
        </w:rPr>
        <w:t>и</w:t>
      </w:r>
      <w:r w:rsidR="006E4EF7" w:rsidRPr="005614CA">
        <w:rPr>
          <w:sz w:val="28"/>
          <w:szCs w:val="28"/>
        </w:rPr>
        <w:t xml:space="preserve"> з</w:t>
      </w:r>
      <w:r w:rsidR="00625348">
        <w:rPr>
          <w:sz w:val="28"/>
          <w:szCs w:val="28"/>
        </w:rPr>
        <w:t>арегистрировано 61 преступление,</w:t>
      </w:r>
      <w:r w:rsidR="006E4EF7" w:rsidRPr="005614CA">
        <w:rPr>
          <w:sz w:val="28"/>
          <w:szCs w:val="28"/>
        </w:rPr>
        <w:t xml:space="preserve"> их доля в общем количестве преступлений составляет 38,1%,  </w:t>
      </w:r>
      <w:r w:rsidR="000D070A">
        <w:rPr>
          <w:sz w:val="28"/>
          <w:szCs w:val="28"/>
        </w:rPr>
        <w:t xml:space="preserve">т.е. </w:t>
      </w:r>
      <w:r w:rsidR="00625348">
        <w:rPr>
          <w:sz w:val="28"/>
          <w:szCs w:val="28"/>
        </w:rPr>
        <w:t>практически</w:t>
      </w:r>
      <w:r w:rsidR="006E4EF7" w:rsidRPr="005614CA">
        <w:rPr>
          <w:sz w:val="28"/>
          <w:szCs w:val="28"/>
        </w:rPr>
        <w:t xml:space="preserve"> трет</w:t>
      </w:r>
      <w:r w:rsidR="00625348">
        <w:rPr>
          <w:sz w:val="28"/>
          <w:szCs w:val="28"/>
        </w:rPr>
        <w:t>ь от общего числа</w:t>
      </w:r>
      <w:r w:rsidR="006E4EF7" w:rsidRPr="005614CA">
        <w:rPr>
          <w:sz w:val="28"/>
          <w:szCs w:val="28"/>
        </w:rPr>
        <w:t xml:space="preserve">, что </w:t>
      </w:r>
      <w:r w:rsidR="000D070A">
        <w:rPr>
          <w:sz w:val="28"/>
          <w:szCs w:val="28"/>
        </w:rPr>
        <w:t>не может нас не</w:t>
      </w:r>
      <w:r w:rsidR="006E4EF7" w:rsidRPr="005614CA">
        <w:rPr>
          <w:sz w:val="28"/>
          <w:szCs w:val="28"/>
        </w:rPr>
        <w:t xml:space="preserve"> тревож</w:t>
      </w:r>
      <w:r w:rsidR="000D070A">
        <w:rPr>
          <w:sz w:val="28"/>
          <w:szCs w:val="28"/>
        </w:rPr>
        <w:t>ить</w:t>
      </w:r>
      <w:r w:rsidR="006E4EF7" w:rsidRPr="005614CA">
        <w:rPr>
          <w:sz w:val="28"/>
          <w:szCs w:val="28"/>
        </w:rPr>
        <w:t>.</w:t>
      </w:r>
    </w:p>
    <w:p w:rsidR="006E4EF7" w:rsidRPr="005614CA" w:rsidRDefault="006E4EF7" w:rsidP="00D75B0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614CA">
        <w:rPr>
          <w:sz w:val="28"/>
          <w:szCs w:val="28"/>
        </w:rPr>
        <w:t xml:space="preserve">За 2018 год на дорогах Кошехабльского района </w:t>
      </w:r>
      <w:r w:rsidR="00B621BD">
        <w:rPr>
          <w:sz w:val="28"/>
          <w:szCs w:val="28"/>
        </w:rPr>
        <w:t>произошло</w:t>
      </w:r>
      <w:r w:rsidRPr="005614CA">
        <w:rPr>
          <w:sz w:val="28"/>
          <w:szCs w:val="28"/>
        </w:rPr>
        <w:t xml:space="preserve"> 33 дорожно-транспортных происшестви</w:t>
      </w:r>
      <w:r w:rsidR="00E30722">
        <w:rPr>
          <w:sz w:val="28"/>
          <w:szCs w:val="28"/>
        </w:rPr>
        <w:t>й,</w:t>
      </w:r>
      <w:r w:rsidRPr="005614CA">
        <w:rPr>
          <w:sz w:val="28"/>
          <w:szCs w:val="28"/>
        </w:rPr>
        <w:t xml:space="preserve"> </w:t>
      </w:r>
      <w:r w:rsidR="00FE5D5E">
        <w:rPr>
          <w:sz w:val="28"/>
          <w:szCs w:val="28"/>
        </w:rPr>
        <w:t>в</w:t>
      </w:r>
      <w:r w:rsidRPr="005614CA">
        <w:rPr>
          <w:sz w:val="28"/>
          <w:szCs w:val="28"/>
        </w:rPr>
        <w:t xml:space="preserve"> результате которых пострадало 51  и погибло 7 граждан. </w:t>
      </w:r>
    </w:p>
    <w:p w:rsidR="00995799" w:rsidRDefault="00995799" w:rsidP="00995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лиц, состоящих на  учете по линии </w:t>
      </w:r>
      <w:proofErr w:type="spellStart"/>
      <w:r>
        <w:rPr>
          <w:rFonts w:ascii="Times New Roman" w:hAnsi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Кошехабльской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</w:t>
      </w:r>
      <w:r w:rsidR="000E5C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2018 году составило 12 человек, снижение на 2 человека  по сравнению с 2017 годом </w:t>
      </w:r>
      <w:r w:rsidR="00C74643">
        <w:rPr>
          <w:rFonts w:ascii="Times New Roman" w:hAnsi="Times New Roman"/>
          <w:sz w:val="28"/>
          <w:szCs w:val="28"/>
        </w:rPr>
        <w:t xml:space="preserve">(14 человек) </w:t>
      </w:r>
      <w:r>
        <w:rPr>
          <w:rFonts w:ascii="Times New Roman" w:hAnsi="Times New Roman"/>
          <w:sz w:val="28"/>
          <w:szCs w:val="28"/>
        </w:rPr>
        <w:t>- это с</w:t>
      </w:r>
      <w:r w:rsidRPr="00FE1D2E">
        <w:rPr>
          <w:rFonts w:ascii="Times New Roman" w:hAnsi="Times New Roman" w:cs="Times New Roman"/>
          <w:sz w:val="28"/>
          <w:szCs w:val="28"/>
        </w:rPr>
        <w:t>амый низкий показатель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0D070A" w:rsidRPr="00C62C8E" w:rsidRDefault="00BF1DD9" w:rsidP="00C62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4A76">
        <w:rPr>
          <w:rFonts w:ascii="Times New Roman" w:hAnsi="Times New Roman"/>
          <w:sz w:val="28"/>
          <w:szCs w:val="28"/>
        </w:rPr>
        <w:t>рофилактика и пресечение правонарушений несовершеннолетними в прошлом году способствовали сокращению числа преступлений</w:t>
      </w:r>
      <w:r>
        <w:rPr>
          <w:rFonts w:ascii="Times New Roman" w:hAnsi="Times New Roman"/>
          <w:sz w:val="28"/>
          <w:szCs w:val="28"/>
        </w:rPr>
        <w:t xml:space="preserve">: в 2018 году совершено 2 преступления, а в 2017 году - 17 преступлений, т.е. мы видим значительное снижение уровня преступности среди несовершеннолетних. </w:t>
      </w:r>
      <w:r w:rsidRPr="002E4A76">
        <w:rPr>
          <w:rFonts w:ascii="Times New Roman" w:hAnsi="Times New Roman"/>
          <w:sz w:val="28"/>
          <w:szCs w:val="28"/>
        </w:rPr>
        <w:t>Это свидетельствует о действенн</w:t>
      </w:r>
      <w:r>
        <w:rPr>
          <w:rFonts w:ascii="Times New Roman" w:hAnsi="Times New Roman"/>
          <w:sz w:val="28"/>
          <w:szCs w:val="28"/>
        </w:rPr>
        <w:t>ости применяемых мер орган</w:t>
      </w:r>
      <w:r w:rsidR="000D070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A76">
        <w:rPr>
          <w:rFonts w:ascii="Times New Roman" w:hAnsi="Times New Roman"/>
          <w:sz w:val="28"/>
          <w:szCs w:val="28"/>
        </w:rPr>
        <w:t xml:space="preserve"> системы </w:t>
      </w:r>
      <w:r w:rsidRPr="00C62C8E">
        <w:rPr>
          <w:rFonts w:ascii="Times New Roman" w:hAnsi="Times New Roman" w:cs="Times New Roman"/>
          <w:sz w:val="28"/>
          <w:szCs w:val="28"/>
        </w:rPr>
        <w:t>профилактики</w:t>
      </w:r>
      <w:r w:rsidR="000D070A" w:rsidRPr="00C62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C8E" w:rsidRPr="00C62C8E" w:rsidRDefault="00C62C8E" w:rsidP="00C6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C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2C8E">
        <w:rPr>
          <w:rFonts w:ascii="Times New Roman" w:hAnsi="Times New Roman" w:cs="Times New Roman"/>
          <w:sz w:val="28"/>
          <w:szCs w:val="28"/>
        </w:rPr>
        <w:tab/>
        <w:t>В районе осуществляют деятельность добровольные народные дружины</w:t>
      </w:r>
      <w:r>
        <w:rPr>
          <w:rFonts w:ascii="Times New Roman" w:hAnsi="Times New Roman" w:cs="Times New Roman"/>
          <w:sz w:val="28"/>
          <w:szCs w:val="28"/>
        </w:rPr>
        <w:t xml:space="preserve"> (ДНД).</w:t>
      </w:r>
      <w:r w:rsidRPr="00C62C8E">
        <w:rPr>
          <w:rFonts w:ascii="Times New Roman" w:hAnsi="Times New Roman" w:cs="Times New Roman"/>
          <w:sz w:val="28"/>
          <w:szCs w:val="28"/>
        </w:rPr>
        <w:t xml:space="preserve"> За 2018 год </w:t>
      </w:r>
      <w:r>
        <w:rPr>
          <w:rFonts w:ascii="Times New Roman" w:hAnsi="Times New Roman" w:cs="Times New Roman"/>
          <w:sz w:val="28"/>
          <w:szCs w:val="28"/>
        </w:rPr>
        <w:t xml:space="preserve"> 159 участников народных дружин пр</w:t>
      </w:r>
      <w:r w:rsidRPr="00C62C8E">
        <w:rPr>
          <w:rFonts w:ascii="Times New Roman" w:hAnsi="Times New Roman" w:cs="Times New Roman"/>
          <w:sz w:val="28"/>
          <w:szCs w:val="28"/>
        </w:rPr>
        <w:t>иняли участия в 26 массовых мероприяти</w:t>
      </w:r>
      <w:r>
        <w:rPr>
          <w:rFonts w:ascii="Times New Roman" w:hAnsi="Times New Roman" w:cs="Times New Roman"/>
          <w:sz w:val="28"/>
          <w:szCs w:val="28"/>
        </w:rPr>
        <w:t>ях, в совместных</w:t>
      </w:r>
      <w:r w:rsidRPr="00C62C8E">
        <w:rPr>
          <w:rFonts w:ascii="Times New Roman" w:hAnsi="Times New Roman" w:cs="Times New Roman"/>
          <w:sz w:val="28"/>
          <w:szCs w:val="28"/>
        </w:rPr>
        <w:t xml:space="preserve"> патрулированиях с сотрудниками полиции 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C62C8E">
        <w:rPr>
          <w:rFonts w:ascii="Times New Roman" w:hAnsi="Times New Roman" w:cs="Times New Roman"/>
          <w:sz w:val="28"/>
          <w:szCs w:val="28"/>
        </w:rPr>
        <w:t xml:space="preserve">31 рейдовых мероприятий. В результате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2C8E">
        <w:rPr>
          <w:rFonts w:ascii="Times New Roman" w:hAnsi="Times New Roman" w:cs="Times New Roman"/>
          <w:sz w:val="28"/>
          <w:szCs w:val="28"/>
        </w:rPr>
        <w:t>ыло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2C8E">
        <w:rPr>
          <w:rFonts w:ascii="Times New Roman" w:hAnsi="Times New Roman" w:cs="Times New Roman"/>
          <w:sz w:val="28"/>
          <w:szCs w:val="28"/>
        </w:rPr>
        <w:t xml:space="preserve">есечено 9 административных правонарушений. </w:t>
      </w:r>
    </w:p>
    <w:p w:rsidR="002A6B9B" w:rsidRPr="00290CC5" w:rsidRDefault="002A6B9B" w:rsidP="00C62C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2883">
        <w:rPr>
          <w:rFonts w:ascii="Times New Roman" w:hAnsi="Times New Roman" w:cs="Times New Roman"/>
          <w:sz w:val="28"/>
          <w:szCs w:val="28"/>
        </w:rPr>
        <w:t xml:space="preserve">В районе сложились хорошие рабочие отношения </w:t>
      </w:r>
      <w:r w:rsidR="00C62C8E">
        <w:rPr>
          <w:rFonts w:ascii="Times New Roman" w:hAnsi="Times New Roman" w:cs="Times New Roman"/>
          <w:sz w:val="28"/>
          <w:szCs w:val="28"/>
        </w:rPr>
        <w:t xml:space="preserve">и </w:t>
      </w:r>
      <w:r w:rsidRPr="00942883">
        <w:rPr>
          <w:rFonts w:ascii="Times New Roman" w:hAnsi="Times New Roman" w:cs="Times New Roman"/>
          <w:sz w:val="28"/>
          <w:szCs w:val="28"/>
        </w:rPr>
        <w:t>с ветеранскими</w:t>
      </w:r>
      <w:r w:rsidR="00C62C8E">
        <w:rPr>
          <w:rFonts w:ascii="Times New Roman" w:hAnsi="Times New Roman"/>
          <w:sz w:val="28"/>
          <w:szCs w:val="28"/>
        </w:rPr>
        <w:t>, общественными, а также</w:t>
      </w:r>
      <w:r w:rsidRPr="00290CC5">
        <w:rPr>
          <w:rFonts w:ascii="Times New Roman" w:hAnsi="Times New Roman"/>
          <w:sz w:val="28"/>
          <w:szCs w:val="28"/>
        </w:rPr>
        <w:t xml:space="preserve"> религиозными организациями. В таких структурах, как правило, объединены люди, чувствующие свой гражданский долг, понимающие, как много значат милосердие, внимание, забота и доброта. </w:t>
      </w:r>
    </w:p>
    <w:p w:rsidR="002A6B9B" w:rsidRDefault="002A6B9B" w:rsidP="00E307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CC5">
        <w:rPr>
          <w:rFonts w:ascii="Times New Roman" w:hAnsi="Times New Roman"/>
          <w:sz w:val="28"/>
          <w:szCs w:val="28"/>
        </w:rPr>
        <w:lastRenderedPageBreak/>
        <w:t xml:space="preserve">На территории района активно действуют </w:t>
      </w:r>
      <w:r w:rsidR="004103A7">
        <w:rPr>
          <w:rFonts w:ascii="Times New Roman" w:hAnsi="Times New Roman"/>
          <w:sz w:val="28"/>
          <w:szCs w:val="28"/>
        </w:rPr>
        <w:t>6</w:t>
      </w:r>
      <w:r w:rsidRPr="00290CC5">
        <w:rPr>
          <w:rFonts w:ascii="Times New Roman" w:hAnsi="Times New Roman"/>
          <w:sz w:val="28"/>
          <w:szCs w:val="28"/>
        </w:rPr>
        <w:t xml:space="preserve"> общественных организаций</w:t>
      </w:r>
      <w:r>
        <w:rPr>
          <w:rFonts w:ascii="Times New Roman" w:hAnsi="Times New Roman"/>
          <w:sz w:val="28"/>
          <w:szCs w:val="28"/>
        </w:rPr>
        <w:t>, с</w:t>
      </w:r>
      <w:r w:rsidRPr="00290CC5">
        <w:rPr>
          <w:rFonts w:ascii="Times New Roman" w:hAnsi="Times New Roman"/>
          <w:sz w:val="28"/>
          <w:szCs w:val="28"/>
        </w:rPr>
        <w:t xml:space="preserve">о многими из них выстроены партнёрские и доверительные отношения в вопросах решения проблем жителей района. </w:t>
      </w:r>
      <w:r w:rsidR="0082354D">
        <w:rPr>
          <w:rFonts w:ascii="Times New Roman" w:hAnsi="Times New Roman"/>
          <w:sz w:val="28"/>
          <w:szCs w:val="28"/>
        </w:rPr>
        <w:t xml:space="preserve"> Это такие организации как: Кошехабльское отделение «</w:t>
      </w:r>
      <w:proofErr w:type="spellStart"/>
      <w:r w:rsidR="0082354D">
        <w:rPr>
          <w:rFonts w:ascii="Times New Roman" w:hAnsi="Times New Roman"/>
          <w:sz w:val="28"/>
          <w:szCs w:val="28"/>
        </w:rPr>
        <w:t>АдыгэХасэ</w:t>
      </w:r>
      <w:proofErr w:type="spellEnd"/>
      <w:r w:rsidR="0082354D">
        <w:rPr>
          <w:rFonts w:ascii="Times New Roman" w:hAnsi="Times New Roman"/>
          <w:sz w:val="28"/>
          <w:szCs w:val="28"/>
        </w:rPr>
        <w:t>», Совет ветеранов</w:t>
      </w:r>
      <w:r w:rsidR="00B621BD">
        <w:rPr>
          <w:rFonts w:ascii="Times New Roman" w:hAnsi="Times New Roman"/>
          <w:sz w:val="28"/>
          <w:szCs w:val="28"/>
        </w:rPr>
        <w:t>, Общество</w:t>
      </w:r>
      <w:r w:rsidR="0082354D">
        <w:rPr>
          <w:rFonts w:ascii="Times New Roman" w:hAnsi="Times New Roman"/>
          <w:sz w:val="28"/>
          <w:szCs w:val="28"/>
        </w:rPr>
        <w:t xml:space="preserve"> инвалидов, Казачье общество, Со</w:t>
      </w:r>
      <w:r w:rsidR="00987C4B">
        <w:rPr>
          <w:rFonts w:ascii="Times New Roman" w:hAnsi="Times New Roman"/>
          <w:sz w:val="28"/>
          <w:szCs w:val="28"/>
        </w:rPr>
        <w:t>юз женщин, Общество слепых.</w:t>
      </w:r>
      <w:r w:rsidR="00110A2C">
        <w:rPr>
          <w:rFonts w:ascii="Times New Roman" w:hAnsi="Times New Roman"/>
          <w:sz w:val="28"/>
          <w:szCs w:val="28"/>
        </w:rPr>
        <w:t xml:space="preserve"> На поддержку этих организаций в 2018 году выделено из </w:t>
      </w:r>
      <w:r w:rsidR="00110A2C" w:rsidRPr="00793D5F">
        <w:rPr>
          <w:rFonts w:ascii="Times New Roman" w:hAnsi="Times New Roman"/>
          <w:sz w:val="28"/>
          <w:szCs w:val="28"/>
        </w:rPr>
        <w:t xml:space="preserve">местного бюджета </w:t>
      </w:r>
      <w:r w:rsidR="00FA4AFD" w:rsidRPr="00793D5F">
        <w:rPr>
          <w:rFonts w:ascii="Times New Roman" w:hAnsi="Times New Roman"/>
          <w:sz w:val="28"/>
          <w:szCs w:val="28"/>
        </w:rPr>
        <w:t>1,6 млн.</w:t>
      </w:r>
      <w:r w:rsidR="00110A2C" w:rsidRPr="00793D5F">
        <w:rPr>
          <w:rFonts w:ascii="Times New Roman" w:hAnsi="Times New Roman"/>
          <w:sz w:val="28"/>
          <w:szCs w:val="28"/>
        </w:rPr>
        <w:t xml:space="preserve"> рублей.</w:t>
      </w:r>
    </w:p>
    <w:p w:rsidR="00AD1F2D" w:rsidRDefault="002A6B9B" w:rsidP="00E307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CC5">
        <w:rPr>
          <w:rFonts w:ascii="Times New Roman" w:hAnsi="Times New Roman"/>
          <w:sz w:val="28"/>
          <w:szCs w:val="28"/>
        </w:rPr>
        <w:t xml:space="preserve">Постоянная совместная работа с </w:t>
      </w:r>
      <w:r w:rsidR="0082354D">
        <w:rPr>
          <w:rFonts w:ascii="Times New Roman" w:hAnsi="Times New Roman"/>
          <w:sz w:val="28"/>
          <w:szCs w:val="28"/>
        </w:rPr>
        <w:t>этими организациями</w:t>
      </w:r>
      <w:r w:rsidRPr="00290CC5">
        <w:rPr>
          <w:rFonts w:ascii="Times New Roman" w:hAnsi="Times New Roman"/>
          <w:sz w:val="28"/>
          <w:szCs w:val="28"/>
        </w:rPr>
        <w:t xml:space="preserve"> помогает нам  проникаться проблемами разных категорий наших жителей, </w:t>
      </w:r>
      <w:r w:rsidR="00AD1F2D">
        <w:rPr>
          <w:rFonts w:ascii="Times New Roman" w:hAnsi="Times New Roman"/>
          <w:sz w:val="28"/>
          <w:szCs w:val="28"/>
        </w:rPr>
        <w:t xml:space="preserve">особенно </w:t>
      </w:r>
      <w:r>
        <w:rPr>
          <w:rFonts w:ascii="Times New Roman" w:hAnsi="Times New Roman"/>
          <w:sz w:val="28"/>
          <w:szCs w:val="28"/>
        </w:rPr>
        <w:t xml:space="preserve">молодежи, </w:t>
      </w:r>
      <w:r w:rsidRPr="00290CC5">
        <w:rPr>
          <w:rFonts w:ascii="Times New Roman" w:hAnsi="Times New Roman"/>
          <w:sz w:val="28"/>
          <w:szCs w:val="28"/>
        </w:rPr>
        <w:t>своевременно и оперативно реагировать на возникающие вопросы</w:t>
      </w:r>
      <w:r w:rsidR="00AD1F2D">
        <w:rPr>
          <w:rFonts w:ascii="Times New Roman" w:hAnsi="Times New Roman"/>
          <w:sz w:val="28"/>
          <w:szCs w:val="28"/>
        </w:rPr>
        <w:t>.</w:t>
      </w:r>
    </w:p>
    <w:p w:rsidR="00EF7471" w:rsidRPr="002E4A76" w:rsidRDefault="00FE1D2E" w:rsidP="00F768C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68C9">
        <w:rPr>
          <w:rFonts w:ascii="Times New Roman" w:hAnsi="Times New Roman"/>
          <w:sz w:val="28"/>
          <w:szCs w:val="28"/>
        </w:rPr>
        <w:t xml:space="preserve">                       </w:t>
      </w:r>
      <w:r w:rsidR="00EF7471">
        <w:rPr>
          <w:rFonts w:ascii="Times New Roman" w:hAnsi="Times New Roman"/>
          <w:b/>
          <w:sz w:val="28"/>
          <w:szCs w:val="28"/>
        </w:rPr>
        <w:t>Уважаемые депутаты! Коллеги!</w:t>
      </w:r>
    </w:p>
    <w:p w:rsidR="00EF7471" w:rsidRPr="002E4A76" w:rsidRDefault="00EF7471" w:rsidP="00E307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57B6" w:rsidRDefault="00B209D2" w:rsidP="00026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4A76">
        <w:rPr>
          <w:rFonts w:ascii="Times New Roman" w:hAnsi="Times New Roman"/>
          <w:sz w:val="28"/>
          <w:szCs w:val="28"/>
        </w:rPr>
        <w:t xml:space="preserve">ля эффективного  исполнения полномочий, возложенных на органы местного самоуправления, важно </w:t>
      </w:r>
      <w:r w:rsidRPr="005B4592">
        <w:rPr>
          <w:rFonts w:ascii="Times New Roman" w:hAnsi="Times New Roman"/>
          <w:sz w:val="28"/>
          <w:szCs w:val="28"/>
        </w:rPr>
        <w:t xml:space="preserve">встречаться с жителями, </w:t>
      </w:r>
      <w:r w:rsidR="004257B6">
        <w:rPr>
          <w:rFonts w:ascii="Times New Roman" w:hAnsi="Times New Roman"/>
          <w:sz w:val="28"/>
          <w:szCs w:val="28"/>
        </w:rPr>
        <w:t>вести с ними открытый диалог</w:t>
      </w:r>
      <w:r w:rsidRPr="002E4A76">
        <w:rPr>
          <w:rFonts w:ascii="Times New Roman" w:hAnsi="Times New Roman"/>
          <w:sz w:val="28"/>
          <w:szCs w:val="28"/>
        </w:rPr>
        <w:t xml:space="preserve"> </w:t>
      </w:r>
      <w:r w:rsidR="001A331B">
        <w:rPr>
          <w:rFonts w:ascii="Times New Roman" w:hAnsi="Times New Roman"/>
          <w:sz w:val="28"/>
          <w:szCs w:val="28"/>
        </w:rPr>
        <w:t xml:space="preserve">при </w:t>
      </w:r>
      <w:r w:rsidR="004257B6">
        <w:rPr>
          <w:rFonts w:ascii="Times New Roman" w:hAnsi="Times New Roman"/>
          <w:sz w:val="28"/>
          <w:szCs w:val="28"/>
        </w:rPr>
        <w:t>участи</w:t>
      </w:r>
      <w:r w:rsidR="001A331B">
        <w:rPr>
          <w:rFonts w:ascii="Times New Roman" w:hAnsi="Times New Roman"/>
          <w:sz w:val="28"/>
          <w:szCs w:val="28"/>
        </w:rPr>
        <w:t>и</w:t>
      </w:r>
      <w:r w:rsidR="004257B6">
        <w:rPr>
          <w:rFonts w:ascii="Times New Roman" w:hAnsi="Times New Roman"/>
          <w:sz w:val="28"/>
          <w:szCs w:val="28"/>
        </w:rPr>
        <w:t xml:space="preserve"> старшего поколения, депутатск</w:t>
      </w:r>
      <w:r w:rsidR="00F768C9">
        <w:rPr>
          <w:rFonts w:ascii="Times New Roman" w:hAnsi="Times New Roman"/>
          <w:sz w:val="28"/>
          <w:szCs w:val="28"/>
        </w:rPr>
        <w:t>ого корпуса, сельских поселений, молодежи.</w:t>
      </w:r>
      <w:r w:rsidR="004257B6">
        <w:rPr>
          <w:rFonts w:ascii="Times New Roman" w:hAnsi="Times New Roman"/>
          <w:sz w:val="28"/>
          <w:szCs w:val="28"/>
        </w:rPr>
        <w:t xml:space="preserve"> </w:t>
      </w:r>
    </w:p>
    <w:p w:rsidR="004257B6" w:rsidRDefault="004257B6" w:rsidP="00026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</w:t>
      </w:r>
      <w:r w:rsidRPr="002E4A76">
        <w:rPr>
          <w:rFonts w:ascii="Times New Roman" w:hAnsi="Times New Roman"/>
          <w:sz w:val="28"/>
          <w:szCs w:val="28"/>
        </w:rPr>
        <w:t>слышать  проблемы и просьбы</w:t>
      </w:r>
      <w:r w:rsidR="00F25CF7">
        <w:rPr>
          <w:rFonts w:ascii="Times New Roman" w:hAnsi="Times New Roman"/>
          <w:sz w:val="28"/>
          <w:szCs w:val="28"/>
        </w:rPr>
        <w:t xml:space="preserve"> людей</w:t>
      </w:r>
      <w:r w:rsidRPr="002E4A76">
        <w:rPr>
          <w:rFonts w:ascii="Times New Roman" w:hAnsi="Times New Roman"/>
          <w:sz w:val="28"/>
          <w:szCs w:val="28"/>
        </w:rPr>
        <w:t>, поддерживать инициативы</w:t>
      </w:r>
      <w:r w:rsidR="00915139">
        <w:rPr>
          <w:rFonts w:ascii="Times New Roman" w:hAnsi="Times New Roman"/>
          <w:sz w:val="28"/>
          <w:szCs w:val="28"/>
        </w:rPr>
        <w:t xml:space="preserve">, повышать </w:t>
      </w:r>
      <w:r w:rsidR="00B209D2" w:rsidRPr="003851CA">
        <w:rPr>
          <w:rFonts w:ascii="Times New Roman" w:hAnsi="Times New Roman" w:cs="Times New Roman"/>
          <w:sz w:val="28"/>
          <w:szCs w:val="28"/>
        </w:rPr>
        <w:t>качеств</w:t>
      </w:r>
      <w:r w:rsidR="00915139">
        <w:rPr>
          <w:rFonts w:ascii="Times New Roman" w:hAnsi="Times New Roman" w:cs="Times New Roman"/>
          <w:sz w:val="28"/>
          <w:szCs w:val="28"/>
        </w:rPr>
        <w:t>о</w:t>
      </w:r>
      <w:r w:rsidR="00B209D2" w:rsidRPr="003851CA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граждан.  </w:t>
      </w:r>
    </w:p>
    <w:p w:rsidR="00B209D2" w:rsidRPr="002E4A76" w:rsidRDefault="004257B6" w:rsidP="00026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</w:t>
      </w:r>
      <w:r w:rsidR="00B209D2" w:rsidRPr="003851CA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администрацию  района поступило 692 письменных обращений, на </w:t>
      </w:r>
      <w:r w:rsidR="0056711F">
        <w:rPr>
          <w:rFonts w:ascii="Times New Roman" w:hAnsi="Times New Roman" w:cs="Times New Roman"/>
          <w:color w:val="000000"/>
          <w:sz w:val="28"/>
          <w:szCs w:val="28"/>
        </w:rPr>
        <w:t xml:space="preserve">моем </w:t>
      </w:r>
      <w:r w:rsidR="00B209D2" w:rsidRPr="003851CA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ом приеме</w:t>
      </w:r>
      <w:r w:rsidR="00B209D2" w:rsidRPr="0038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побывало</w:t>
      </w:r>
      <w:r w:rsidR="00B209D2" w:rsidRPr="00385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9D2">
        <w:rPr>
          <w:rFonts w:ascii="Times New Roman" w:hAnsi="Times New Roman" w:cs="Times New Roman"/>
          <w:color w:val="000000"/>
          <w:sz w:val="28"/>
          <w:szCs w:val="28"/>
        </w:rPr>
        <w:t>548</w:t>
      </w:r>
      <w:r w:rsidR="00B209D2" w:rsidRPr="003851C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9D2" w:rsidRPr="002E4A76" w:rsidRDefault="00B209D2" w:rsidP="00026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во</w:t>
      </w:r>
      <w:r w:rsidRPr="002E4A76">
        <w:rPr>
          <w:rFonts w:ascii="Times New Roman" w:hAnsi="Times New Roman"/>
          <w:sz w:val="28"/>
          <w:szCs w:val="28"/>
        </w:rPr>
        <w:t>лнующи</w:t>
      </w:r>
      <w:r>
        <w:rPr>
          <w:rFonts w:ascii="Times New Roman" w:hAnsi="Times New Roman"/>
          <w:sz w:val="28"/>
          <w:szCs w:val="28"/>
        </w:rPr>
        <w:t>е</w:t>
      </w:r>
      <w:r w:rsidRPr="002E4A76">
        <w:rPr>
          <w:rFonts w:ascii="Times New Roman" w:hAnsi="Times New Roman"/>
          <w:sz w:val="28"/>
          <w:szCs w:val="28"/>
        </w:rPr>
        <w:t xml:space="preserve"> население вопрос</w:t>
      </w:r>
      <w:r>
        <w:rPr>
          <w:rFonts w:ascii="Times New Roman" w:hAnsi="Times New Roman"/>
          <w:sz w:val="28"/>
          <w:szCs w:val="28"/>
        </w:rPr>
        <w:t>ы</w:t>
      </w:r>
      <w:r w:rsidR="004257B6">
        <w:rPr>
          <w:rFonts w:ascii="Times New Roman" w:hAnsi="Times New Roman"/>
          <w:sz w:val="28"/>
          <w:szCs w:val="28"/>
        </w:rPr>
        <w:t xml:space="preserve"> затрагивают такие сферы как</w:t>
      </w:r>
      <w:r w:rsidRPr="002E4A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A76">
        <w:rPr>
          <w:rFonts w:ascii="Times New Roman" w:hAnsi="Times New Roman"/>
          <w:sz w:val="28"/>
          <w:szCs w:val="28"/>
        </w:rPr>
        <w:t xml:space="preserve"> землепользовани</w:t>
      </w:r>
      <w:r w:rsidR="004257B6">
        <w:rPr>
          <w:rFonts w:ascii="Times New Roman" w:hAnsi="Times New Roman"/>
          <w:sz w:val="28"/>
          <w:szCs w:val="28"/>
        </w:rPr>
        <w:t>е,</w:t>
      </w:r>
      <w:r w:rsidRPr="002E4A76">
        <w:rPr>
          <w:rFonts w:ascii="Times New Roman" w:hAnsi="Times New Roman"/>
          <w:sz w:val="28"/>
          <w:szCs w:val="28"/>
        </w:rPr>
        <w:t xml:space="preserve"> жилищно-коммунально</w:t>
      </w:r>
      <w:r w:rsidR="004257B6">
        <w:rPr>
          <w:rFonts w:ascii="Times New Roman" w:hAnsi="Times New Roman"/>
          <w:sz w:val="28"/>
          <w:szCs w:val="28"/>
        </w:rPr>
        <w:t>е</w:t>
      </w:r>
      <w:r w:rsidRPr="002E4A76">
        <w:rPr>
          <w:rFonts w:ascii="Times New Roman" w:hAnsi="Times New Roman"/>
          <w:sz w:val="28"/>
          <w:szCs w:val="28"/>
        </w:rPr>
        <w:t xml:space="preserve"> </w:t>
      </w:r>
      <w:r w:rsidR="004257B6">
        <w:rPr>
          <w:rFonts w:ascii="Times New Roman" w:hAnsi="Times New Roman"/>
          <w:sz w:val="28"/>
          <w:szCs w:val="28"/>
        </w:rPr>
        <w:t>хозяйство,</w:t>
      </w:r>
      <w:r w:rsidR="00446065" w:rsidRPr="00446065">
        <w:rPr>
          <w:rFonts w:ascii="Times New Roman" w:hAnsi="Times New Roman"/>
          <w:sz w:val="28"/>
          <w:szCs w:val="28"/>
        </w:rPr>
        <w:t xml:space="preserve"> </w:t>
      </w:r>
      <w:r w:rsidR="00446065">
        <w:rPr>
          <w:rFonts w:ascii="Times New Roman" w:hAnsi="Times New Roman"/>
          <w:sz w:val="28"/>
          <w:szCs w:val="28"/>
        </w:rPr>
        <w:t>социальная защита,</w:t>
      </w:r>
      <w:r w:rsidR="004257B6">
        <w:rPr>
          <w:rFonts w:ascii="Times New Roman" w:hAnsi="Times New Roman"/>
          <w:sz w:val="28"/>
          <w:szCs w:val="28"/>
        </w:rPr>
        <w:t xml:space="preserve"> градостроительство.</w:t>
      </w:r>
      <w:r w:rsidRPr="002E4A76">
        <w:rPr>
          <w:rFonts w:ascii="Times New Roman" w:hAnsi="Times New Roman"/>
          <w:sz w:val="28"/>
          <w:szCs w:val="28"/>
        </w:rPr>
        <w:t xml:space="preserve"> </w:t>
      </w:r>
    </w:p>
    <w:p w:rsidR="004257B6" w:rsidRDefault="00B209D2" w:rsidP="0002694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A76">
        <w:rPr>
          <w:rFonts w:ascii="Times New Roman" w:hAnsi="Times New Roman"/>
          <w:color w:val="000000"/>
          <w:sz w:val="28"/>
          <w:szCs w:val="28"/>
        </w:rPr>
        <w:t>Личное взаимодействие  с жителями особенно важно</w:t>
      </w:r>
      <w:r w:rsidR="00446065">
        <w:rPr>
          <w:rFonts w:ascii="Times New Roman" w:hAnsi="Times New Roman"/>
          <w:color w:val="000000"/>
          <w:sz w:val="28"/>
          <w:szCs w:val="28"/>
        </w:rPr>
        <w:t xml:space="preserve"> для выявления</w:t>
      </w:r>
      <w:r w:rsidRPr="002E4A76">
        <w:rPr>
          <w:rFonts w:ascii="Times New Roman" w:hAnsi="Times New Roman"/>
          <w:color w:val="000000"/>
          <w:sz w:val="28"/>
          <w:szCs w:val="28"/>
        </w:rPr>
        <w:t xml:space="preserve"> наиболее актуальны</w:t>
      </w:r>
      <w:r w:rsidR="00446065">
        <w:rPr>
          <w:rFonts w:ascii="Times New Roman" w:hAnsi="Times New Roman"/>
          <w:color w:val="000000"/>
          <w:sz w:val="28"/>
          <w:szCs w:val="28"/>
        </w:rPr>
        <w:t>х</w:t>
      </w:r>
      <w:r w:rsidRPr="002E4A76">
        <w:rPr>
          <w:rFonts w:ascii="Times New Roman" w:hAnsi="Times New Roman"/>
          <w:color w:val="000000"/>
          <w:sz w:val="28"/>
          <w:szCs w:val="28"/>
        </w:rPr>
        <w:t xml:space="preserve"> проблем</w:t>
      </w:r>
      <w:r w:rsidR="0044606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E4A76">
        <w:rPr>
          <w:rFonts w:ascii="Times New Roman" w:hAnsi="Times New Roman"/>
          <w:color w:val="000000"/>
          <w:sz w:val="28"/>
          <w:szCs w:val="28"/>
        </w:rPr>
        <w:t xml:space="preserve"> даёт возможность оперативно помочь людям</w:t>
      </w:r>
      <w:r w:rsidR="004257B6">
        <w:rPr>
          <w:rFonts w:ascii="Times New Roman" w:hAnsi="Times New Roman"/>
          <w:color w:val="000000"/>
          <w:sz w:val="28"/>
          <w:szCs w:val="28"/>
        </w:rPr>
        <w:t xml:space="preserve"> в различных ситуациях</w:t>
      </w:r>
      <w:r w:rsidRPr="002E4A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09D2" w:rsidRDefault="008B03BA" w:rsidP="00026943">
      <w:pPr>
        <w:spacing w:after="0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прошлого года м</w:t>
      </w:r>
      <w:r w:rsidR="00B209D2">
        <w:rPr>
          <w:rFonts w:ascii="Times New Roman" w:hAnsi="Times New Roman"/>
          <w:color w:val="000000"/>
          <w:sz w:val="28"/>
          <w:szCs w:val="28"/>
        </w:rPr>
        <w:t xml:space="preserve">атериальную помощь получили 115 </w:t>
      </w:r>
      <w:r w:rsidR="00B209D2" w:rsidRPr="00725C17">
        <w:rPr>
          <w:rFonts w:ascii="Times New Roman" w:hAnsi="Times New Roman"/>
          <w:color w:val="000000"/>
          <w:sz w:val="28"/>
          <w:szCs w:val="28"/>
        </w:rPr>
        <w:t>человек на</w:t>
      </w:r>
      <w:r w:rsidR="00B209D2">
        <w:rPr>
          <w:rFonts w:ascii="Times New Roman" w:hAnsi="Times New Roman"/>
          <w:color w:val="000000"/>
          <w:sz w:val="28"/>
          <w:szCs w:val="28"/>
        </w:rPr>
        <w:t xml:space="preserve"> сумму 1</w:t>
      </w:r>
      <w:r w:rsidR="004257B6">
        <w:rPr>
          <w:rFonts w:ascii="Times New Roman" w:hAnsi="Times New Roman"/>
          <w:color w:val="000000"/>
          <w:sz w:val="28"/>
          <w:szCs w:val="28"/>
        </w:rPr>
        <w:t xml:space="preserve"> млн. </w:t>
      </w:r>
      <w:r w:rsidR="00B209D2">
        <w:rPr>
          <w:rFonts w:ascii="Times New Roman" w:hAnsi="Times New Roman"/>
          <w:color w:val="000000"/>
          <w:sz w:val="28"/>
          <w:szCs w:val="28"/>
        </w:rPr>
        <w:t>158 тыс. рублей</w:t>
      </w:r>
      <w:r>
        <w:rPr>
          <w:rFonts w:ascii="Times New Roman" w:hAnsi="Times New Roman"/>
          <w:color w:val="000000"/>
          <w:sz w:val="28"/>
          <w:szCs w:val="28"/>
        </w:rPr>
        <w:t>. Э</w:t>
      </w:r>
      <w:r w:rsidR="00B209D2" w:rsidRPr="003A00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 поддержка носит адресный характер</w:t>
      </w:r>
      <w:r w:rsidR="004257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</w:t>
      </w:r>
      <w:r w:rsidR="00B209D2" w:rsidRPr="003A00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позволяет помогать тем гражданам, которые действительно нуждаются в помощи с нашей стороны.</w:t>
      </w:r>
    </w:p>
    <w:p w:rsidR="00110A2C" w:rsidRDefault="00110A2C" w:rsidP="00FC2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во всех сельских поселениях прошли сходы граждан, были заслушаны отчеты глав сельских поселений</w:t>
      </w:r>
      <w:r w:rsidR="00F85B7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дана оценка их работе со стороны жителей поселений. </w:t>
      </w:r>
    </w:p>
    <w:p w:rsidR="00110A2C" w:rsidRPr="003851CA" w:rsidRDefault="00F85B7D" w:rsidP="00FC2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10A2C">
        <w:rPr>
          <w:rFonts w:ascii="Times New Roman" w:hAnsi="Times New Roman"/>
          <w:sz w:val="28"/>
          <w:szCs w:val="28"/>
        </w:rPr>
        <w:t xml:space="preserve">ыли озвучены достигнутые показатели по всем </w:t>
      </w:r>
      <w:r w:rsidR="00110A2C" w:rsidRPr="003851CA">
        <w:rPr>
          <w:rFonts w:ascii="Times New Roman" w:hAnsi="Times New Roman" w:cs="Times New Roman"/>
          <w:sz w:val="28"/>
          <w:szCs w:val="28"/>
        </w:rPr>
        <w:t>направлениям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10A2C" w:rsidRPr="003851CA">
        <w:rPr>
          <w:rFonts w:ascii="Times New Roman" w:hAnsi="Times New Roman" w:cs="Times New Roman"/>
          <w:sz w:val="28"/>
          <w:szCs w:val="28"/>
        </w:rPr>
        <w:t>, определены задачи и направления, требующие решения. И мы постараемся реализовать их в текущем году.</w:t>
      </w:r>
    </w:p>
    <w:p w:rsidR="00026943" w:rsidRDefault="00026943" w:rsidP="00FC2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26943" w:rsidRDefault="00026943" w:rsidP="00FC2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943">
        <w:rPr>
          <w:rFonts w:ascii="Times New Roman" w:hAnsi="Times New Roman" w:cs="Times New Roman"/>
          <w:sz w:val="28"/>
          <w:szCs w:val="28"/>
        </w:rPr>
        <w:lastRenderedPageBreak/>
        <w:t xml:space="preserve">Перед нами стоят важные задачи. Мы хотим, чтобы ощутимую пользу получил каждый житель </w:t>
      </w:r>
      <w:r w:rsidR="00FC2C5E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Pr="00026943">
        <w:rPr>
          <w:rFonts w:ascii="Times New Roman" w:hAnsi="Times New Roman" w:cs="Times New Roman"/>
          <w:sz w:val="28"/>
          <w:szCs w:val="28"/>
        </w:rPr>
        <w:t>– за счет увеличения зарплаты, улучшения услуг в медицине и образовании, доступного и комфортного жилья</w:t>
      </w:r>
      <w:r w:rsidR="00FC2C5E">
        <w:rPr>
          <w:rFonts w:ascii="Times New Roman" w:hAnsi="Times New Roman" w:cs="Times New Roman"/>
          <w:sz w:val="28"/>
          <w:szCs w:val="28"/>
        </w:rPr>
        <w:t xml:space="preserve"> и качественных дорог.</w:t>
      </w:r>
      <w:r w:rsidRPr="00026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4A" w:rsidRDefault="004E144A" w:rsidP="00FC2C5E">
      <w:pPr>
        <w:spacing w:after="0"/>
        <w:ind w:firstLine="708"/>
        <w:jc w:val="both"/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Хочу выразить благодарность Главе Республике Адыгея Мурату </w:t>
      </w:r>
      <w:proofErr w:type="spellStart"/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Каральбиевичу</w:t>
      </w:r>
      <w:proofErr w:type="spellEnd"/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Кумпилову</w:t>
      </w:r>
      <w:proofErr w:type="spellEnd"/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и Кабинету Министров за содействие и поддержку в решении различных насущных вопросов социально-экономического развития.</w:t>
      </w:r>
    </w:p>
    <w:p w:rsidR="00D3639F" w:rsidRDefault="00710B81" w:rsidP="00FC2C5E">
      <w:pPr>
        <w:spacing w:after="0"/>
        <w:ind w:firstLine="708"/>
        <w:jc w:val="both"/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</w:pPr>
      <w:r w:rsidRPr="00D3639F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Мы будем продолжать путь развития района, реализуя общественные инициативы, улучшая условия жизни граждан, решая новые задачи. </w:t>
      </w:r>
    </w:p>
    <w:p w:rsidR="00110A2C" w:rsidRPr="00EF7471" w:rsidRDefault="00110A2C" w:rsidP="00FC2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</w:t>
      </w:r>
      <w:r w:rsidRPr="00EF74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68C9">
        <w:rPr>
          <w:rFonts w:ascii="Times New Roman" w:hAnsi="Times New Roman" w:cs="Times New Roman"/>
          <w:sz w:val="28"/>
          <w:szCs w:val="28"/>
        </w:rPr>
        <w:t>совместными усилиями</w:t>
      </w:r>
      <w:r w:rsidRPr="00EF7471">
        <w:rPr>
          <w:rFonts w:ascii="Times New Roman" w:hAnsi="Times New Roman" w:cs="Times New Roman"/>
          <w:sz w:val="28"/>
          <w:szCs w:val="28"/>
        </w:rPr>
        <w:t xml:space="preserve"> </w:t>
      </w:r>
      <w:r w:rsidR="00C62C8E">
        <w:rPr>
          <w:rFonts w:ascii="Times New Roman" w:hAnsi="Times New Roman" w:cs="Times New Roman"/>
          <w:sz w:val="28"/>
          <w:szCs w:val="28"/>
        </w:rPr>
        <w:t>нам удастся выполнить эти задачи.</w:t>
      </w:r>
    </w:p>
    <w:p w:rsidR="00110A2C" w:rsidRDefault="00110A2C" w:rsidP="001B5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C4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D7774E" w:rsidRPr="00D7774E" w:rsidTr="00F806F3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Pr="00D7774E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АДЫГЭ РЕСПУБЛИК</w:t>
            </w:r>
          </w:p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МУНИЦИПАЛЬНЭ ОБРАЗОВАНИЕУ</w:t>
            </w:r>
          </w:p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proofErr w:type="spellStart"/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кощхьаблэ</w:t>
            </w:r>
            <w:proofErr w:type="spellEnd"/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районным»</w:t>
            </w:r>
          </w:p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народнэ</w:t>
            </w:r>
            <w:proofErr w:type="spellEnd"/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депутатхэм</w:t>
            </w:r>
            <w:proofErr w:type="spellEnd"/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 Совет</w:t>
            </w:r>
          </w:p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0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РЕСПУБЛИКА АДЫГЕЯ</w:t>
            </w:r>
          </w:p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D7774E" w:rsidRPr="00D7774E" w:rsidRDefault="00D7774E" w:rsidP="00D7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«КОШЕХАБЛЬСКИЙ РАЙОН</w:t>
            </w:r>
            <w:r w:rsidRPr="00D777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»</w:t>
            </w:r>
          </w:p>
        </w:tc>
      </w:tr>
    </w:tbl>
    <w:p w:rsidR="00D7774E" w:rsidRPr="00D7774E" w:rsidRDefault="00D7774E" w:rsidP="00D77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4E" w:rsidRPr="00D7774E" w:rsidRDefault="00D7774E" w:rsidP="00D77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</w:t>
      </w:r>
    </w:p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Обращение</w:t>
      </w: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  «Кошехабльский район»</w:t>
      </w: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жителям Кошехабльского района, руководителям организаций, учреждений, предприятий.</w:t>
      </w:r>
    </w:p>
    <w:p w:rsidR="00D7774E" w:rsidRPr="00D7774E" w:rsidRDefault="00D7774E" w:rsidP="00D77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4E" w:rsidRPr="00D7774E" w:rsidRDefault="00D7774E" w:rsidP="00D777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земляки!</w:t>
      </w:r>
    </w:p>
    <w:p w:rsidR="00D7774E" w:rsidRPr="00D7774E" w:rsidRDefault="00D7774E" w:rsidP="00D77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4E" w:rsidRPr="00D7774E" w:rsidRDefault="00D7774E" w:rsidP="00D77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Кошехабльском</w:t>
      </w:r>
      <w:proofErr w:type="spellEnd"/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ежегодно проходит благотворительная акция по перечислению однодневного заработка для оказания адресной помощи участникам Великой Отечественной войны, семьям участников войны, труженикам тыла, ветеранам труда. Эта благотворительная акция несет в себе большой морально - нравственный эффект. Старшее поколение, которое выстояло и отстояло честь нашей Родины в жесточайшей войне, которое затем из руин восстановило народное хозяйство страны, укрепило мощь и обороноспособность страны, ощущает внимание к себе со стороны власти, младшего поколения, чувствует, что память  о них жива, их славные боевые и трудовые подвиги помнят и чтят.</w:t>
      </w:r>
    </w:p>
    <w:p w:rsidR="00D7774E" w:rsidRPr="00D7774E" w:rsidRDefault="00D7774E" w:rsidP="00D7774E">
      <w:pPr>
        <w:rPr>
          <w:rFonts w:ascii="Times New Roman" w:eastAsia="Calibri" w:hAnsi="Times New Roman" w:cs="Times New Roman"/>
          <w:sz w:val="28"/>
          <w:szCs w:val="28"/>
        </w:rPr>
      </w:pPr>
      <w:r w:rsidRPr="00D7774E">
        <w:rPr>
          <w:rFonts w:ascii="Times New Roman" w:eastAsia="Calibri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Никто и ничто не в состоянии умалить величие подвига народа, всемирно-историческое значение победы над фашизмом.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  государства.</w:t>
      </w:r>
    </w:p>
    <w:p w:rsidR="00D7774E" w:rsidRPr="00D7774E" w:rsidRDefault="00D7774E" w:rsidP="00D777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     Великая Победа, большой вклад в которую внесли жители Кошехабльского района, быть может, самая главная страница нашей истории. Перед ними мы все в неоплатном долгу. Возвратить этот долг можно только реальными делами.</w:t>
      </w:r>
    </w:p>
    <w:p w:rsidR="00D7774E" w:rsidRPr="00D7774E" w:rsidRDefault="00D7774E" w:rsidP="00D77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Мы, депутаты Совета народных депутатов Кошехабльского района, в целях накопления денежных средств, для оказания  материальной помощи ветеранам Великой Отечественной войны и труженикам тыла и проведения праздничных мероприятий и мероприятий по патриотическому воспитанию молодежи, обращаемся к вам с просьбой развернуть работу по мобилизации денежных средств и перечислению на счет Кошехабльского районного Совета ветеранов однодневной заработной платы сотрудников.</w:t>
      </w:r>
      <w:proofErr w:type="gramEnd"/>
    </w:p>
    <w:p w:rsidR="00D7774E" w:rsidRPr="00D7774E" w:rsidRDefault="00D7774E" w:rsidP="00D77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свой вклад в такое важное и нужное дело в память о своих отцах, дедах и прадедах, воевавших на фронтах Великой Отечественной войны.  Пусть этот благотворительный акт станет уроком патриотизма для подрастающего поколения.</w:t>
      </w: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Реквизиты счета по накоплению  денежных сре</w:t>
      </w:r>
      <w:proofErr w:type="gramStart"/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оказания адресной материальной помощи ветеранам Великой Отечественной войны:</w:t>
      </w: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Получатель: КРОООВ (пенсионеров) войны, труда, Вооруженных сил и правоохранительных органов РА</w:t>
      </w: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5613"/>
      </w:tblGrid>
      <w:tr w:rsidR="00D7774E" w:rsidRPr="00D7774E" w:rsidTr="00F806F3">
        <w:tc>
          <w:tcPr>
            <w:tcW w:w="3958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поля</w:t>
            </w: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расчетного документа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</w:t>
            </w:r>
          </w:p>
        </w:tc>
      </w:tr>
      <w:tr w:rsidR="00D7774E" w:rsidRPr="00D7774E" w:rsidTr="00F806F3">
        <w:tc>
          <w:tcPr>
            <w:tcW w:w="3958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«Банк получателя»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АО «</w:t>
            </w:r>
            <w:proofErr w:type="spellStart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Майкопбанк</w:t>
            </w:r>
            <w:proofErr w:type="spellEnd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385000,г. Майкоп,ул</w:t>
            </w:r>
            <w:proofErr w:type="gramStart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ионерская,276.</w:t>
            </w:r>
          </w:p>
        </w:tc>
      </w:tr>
      <w:tr w:rsidR="00D7774E" w:rsidRPr="00D7774E" w:rsidTr="00F806F3">
        <w:tc>
          <w:tcPr>
            <w:tcW w:w="3958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«БИК» Банка получателя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047908704</w:t>
            </w:r>
          </w:p>
        </w:tc>
      </w:tr>
      <w:tr w:rsidR="00D7774E" w:rsidRPr="00D7774E" w:rsidTr="00F806F3">
        <w:tc>
          <w:tcPr>
            <w:tcW w:w="3958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</w:t>
            </w:r>
            <w:proofErr w:type="spellEnd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№» Банка получателя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30101810500000000704</w:t>
            </w:r>
          </w:p>
        </w:tc>
      </w:tr>
      <w:tr w:rsidR="00D7774E" w:rsidRPr="00D7774E" w:rsidTr="00F806F3">
        <w:tc>
          <w:tcPr>
            <w:tcW w:w="3958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</w:t>
            </w:r>
            <w:proofErr w:type="spellEnd"/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№»  получателя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40703810911360100007</w:t>
            </w:r>
          </w:p>
        </w:tc>
      </w:tr>
      <w:tr w:rsidR="00D7774E" w:rsidRPr="00D7774E" w:rsidTr="00F806F3">
        <w:tc>
          <w:tcPr>
            <w:tcW w:w="3958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«Получатель»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Кошехабльское районное отделение Общественной организации ветеранов (пенсионеров) войны, труда, Вооруженных Сил и правоохранительных органов РА</w:t>
            </w:r>
          </w:p>
        </w:tc>
      </w:tr>
      <w:tr w:rsidR="00D7774E" w:rsidRPr="00D7774E" w:rsidTr="00F806F3">
        <w:tc>
          <w:tcPr>
            <w:tcW w:w="3958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«ИНН получателя»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7774E" w:rsidRPr="00D7774E" w:rsidRDefault="00D7774E" w:rsidP="00D7774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0101009480</w:t>
            </w:r>
          </w:p>
        </w:tc>
      </w:tr>
    </w:tbl>
    <w:p w:rsidR="00D7774E" w:rsidRPr="00D7774E" w:rsidRDefault="00D7774E" w:rsidP="00D7774E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774E" w:rsidRPr="00D7774E" w:rsidRDefault="00D7774E" w:rsidP="00D7774E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Назначение платежа: На оказание материальной помощи участникам  Великой Отечественной войны и труженикам тыла.</w:t>
      </w:r>
    </w:p>
    <w:p w:rsidR="00D7774E" w:rsidRPr="00D7774E" w:rsidRDefault="00D7774E" w:rsidP="00D7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4E" w:rsidRPr="00D7774E" w:rsidRDefault="00D7774E" w:rsidP="00D77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Председатель </w:t>
      </w:r>
    </w:p>
    <w:p w:rsidR="00D7774E" w:rsidRPr="00D7774E" w:rsidRDefault="00D7774E" w:rsidP="00D77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народных депутатов</w:t>
      </w:r>
    </w:p>
    <w:p w:rsidR="00D7774E" w:rsidRPr="00D7774E" w:rsidRDefault="00D7774E" w:rsidP="00D77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муниципального образования </w:t>
      </w:r>
    </w:p>
    <w:p w:rsidR="00D7774E" w:rsidRPr="00D7774E" w:rsidRDefault="00D7774E" w:rsidP="00D77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                                                        А.В. Брянцев</w:t>
      </w: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 марта 2019 года</w:t>
      </w:r>
    </w:p>
    <w:p w:rsidR="00D7774E" w:rsidRPr="00D7774E" w:rsidRDefault="00D7774E" w:rsidP="00D7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89-4</w:t>
      </w:r>
    </w:p>
    <w:p w:rsidR="00D7774E" w:rsidRPr="00D7774E" w:rsidRDefault="00D7774E" w:rsidP="00D7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E" w:rsidRDefault="00D7774E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Default="00110A2C" w:rsidP="00E30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965" w:rsidRDefault="006E1965" w:rsidP="006E1965">
      <w:pPr>
        <w:rPr>
          <w:rFonts w:ascii="Times New Roman" w:hAnsi="Times New Roman" w:cs="Times New Roman"/>
          <w:sz w:val="28"/>
          <w:szCs w:val="28"/>
        </w:rPr>
      </w:pPr>
    </w:p>
    <w:p w:rsidR="000373EC" w:rsidRPr="006E1965" w:rsidRDefault="000373EC" w:rsidP="006E1965">
      <w:pPr>
        <w:tabs>
          <w:tab w:val="left" w:pos="1673"/>
        </w:tabs>
        <w:rPr>
          <w:rFonts w:ascii="Times New Roman" w:hAnsi="Times New Roman" w:cs="Times New Roman"/>
          <w:sz w:val="28"/>
          <w:szCs w:val="28"/>
        </w:rPr>
      </w:pPr>
    </w:p>
    <w:sectPr w:rsidR="000373EC" w:rsidRPr="006E19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7D" w:rsidRDefault="0019517D" w:rsidP="00F94D2D">
      <w:pPr>
        <w:spacing w:after="0" w:line="240" w:lineRule="auto"/>
      </w:pPr>
      <w:r>
        <w:separator/>
      </w:r>
    </w:p>
  </w:endnote>
  <w:endnote w:type="continuationSeparator" w:id="0">
    <w:p w:rsidR="0019517D" w:rsidRDefault="0019517D" w:rsidP="00F9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70845"/>
      <w:docPartObj>
        <w:docPartGallery w:val="Page Numbers (Bottom of Page)"/>
        <w:docPartUnique/>
      </w:docPartObj>
    </w:sdtPr>
    <w:sdtEndPr/>
    <w:sdtContent>
      <w:p w:rsidR="004D463C" w:rsidRDefault="004D463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EF">
          <w:rPr>
            <w:noProof/>
          </w:rPr>
          <w:t>2</w:t>
        </w:r>
        <w:r>
          <w:fldChar w:fldCharType="end"/>
        </w:r>
      </w:p>
    </w:sdtContent>
  </w:sdt>
  <w:p w:rsidR="004D463C" w:rsidRDefault="004D463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7D" w:rsidRDefault="0019517D" w:rsidP="00F94D2D">
      <w:pPr>
        <w:spacing w:after="0" w:line="240" w:lineRule="auto"/>
      </w:pPr>
      <w:r>
        <w:separator/>
      </w:r>
    </w:p>
  </w:footnote>
  <w:footnote w:type="continuationSeparator" w:id="0">
    <w:p w:rsidR="0019517D" w:rsidRDefault="0019517D" w:rsidP="00F9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147C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D40666"/>
    <w:multiLevelType w:val="hybridMultilevel"/>
    <w:tmpl w:val="6946F82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0F25F77"/>
    <w:multiLevelType w:val="hybridMultilevel"/>
    <w:tmpl w:val="EA76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B3472"/>
    <w:multiLevelType w:val="hybridMultilevel"/>
    <w:tmpl w:val="4AB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869E5"/>
    <w:multiLevelType w:val="hybridMultilevel"/>
    <w:tmpl w:val="4CC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7561E"/>
    <w:multiLevelType w:val="hybridMultilevel"/>
    <w:tmpl w:val="B120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D6534"/>
    <w:multiLevelType w:val="hybridMultilevel"/>
    <w:tmpl w:val="9DB2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04F7C"/>
    <w:multiLevelType w:val="hybridMultilevel"/>
    <w:tmpl w:val="00FAB600"/>
    <w:lvl w:ilvl="0" w:tplc="9EB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F6BBC"/>
    <w:multiLevelType w:val="hybridMultilevel"/>
    <w:tmpl w:val="41A8166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19660711"/>
    <w:multiLevelType w:val="hybridMultilevel"/>
    <w:tmpl w:val="743C9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F4007"/>
    <w:multiLevelType w:val="hybridMultilevel"/>
    <w:tmpl w:val="348AE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B34A5B"/>
    <w:multiLevelType w:val="hybridMultilevel"/>
    <w:tmpl w:val="8D4293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3E67267"/>
    <w:multiLevelType w:val="hybridMultilevel"/>
    <w:tmpl w:val="C0F06608"/>
    <w:lvl w:ilvl="0" w:tplc="4B94E4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28213739"/>
    <w:multiLevelType w:val="hybridMultilevel"/>
    <w:tmpl w:val="76A4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9284D"/>
    <w:multiLevelType w:val="hybridMultilevel"/>
    <w:tmpl w:val="9BC8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935C6"/>
    <w:multiLevelType w:val="hybridMultilevel"/>
    <w:tmpl w:val="30DE2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967DF5"/>
    <w:multiLevelType w:val="hybridMultilevel"/>
    <w:tmpl w:val="D67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42F16"/>
    <w:multiLevelType w:val="hybridMultilevel"/>
    <w:tmpl w:val="47A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D163B"/>
    <w:multiLevelType w:val="hybridMultilevel"/>
    <w:tmpl w:val="74DC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1304F2"/>
    <w:multiLevelType w:val="hybridMultilevel"/>
    <w:tmpl w:val="E84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B0ABF"/>
    <w:multiLevelType w:val="hybridMultilevel"/>
    <w:tmpl w:val="F0A80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6385D"/>
    <w:multiLevelType w:val="hybridMultilevel"/>
    <w:tmpl w:val="FDD8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66C00"/>
    <w:multiLevelType w:val="hybridMultilevel"/>
    <w:tmpl w:val="F6604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D4F0F"/>
    <w:multiLevelType w:val="hybridMultilevel"/>
    <w:tmpl w:val="5D1EB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DB6B98"/>
    <w:multiLevelType w:val="hybridMultilevel"/>
    <w:tmpl w:val="89CE125E"/>
    <w:lvl w:ilvl="0" w:tplc="C6D44BD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6B77163"/>
    <w:multiLevelType w:val="hybridMultilevel"/>
    <w:tmpl w:val="3B38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43ADD"/>
    <w:multiLevelType w:val="hybridMultilevel"/>
    <w:tmpl w:val="DB86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D77B2"/>
    <w:multiLevelType w:val="hybridMultilevel"/>
    <w:tmpl w:val="80FC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57DD2"/>
    <w:multiLevelType w:val="hybridMultilevel"/>
    <w:tmpl w:val="C5EECC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743750"/>
    <w:multiLevelType w:val="hybridMultilevel"/>
    <w:tmpl w:val="159EA39C"/>
    <w:lvl w:ilvl="0" w:tplc="58C012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12577AE"/>
    <w:multiLevelType w:val="hybridMultilevel"/>
    <w:tmpl w:val="305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B5CAA"/>
    <w:multiLevelType w:val="hybridMultilevel"/>
    <w:tmpl w:val="657E0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517B35"/>
    <w:multiLevelType w:val="hybridMultilevel"/>
    <w:tmpl w:val="D5941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4"/>
  </w:num>
  <w:num w:numId="4">
    <w:abstractNumId w:val="33"/>
  </w:num>
  <w:num w:numId="5">
    <w:abstractNumId w:val="6"/>
  </w:num>
  <w:num w:numId="6">
    <w:abstractNumId w:val="29"/>
  </w:num>
  <w:num w:numId="7">
    <w:abstractNumId w:val="13"/>
  </w:num>
  <w:num w:numId="8">
    <w:abstractNumId w:val="36"/>
  </w:num>
  <w:num w:numId="9">
    <w:abstractNumId w:val="32"/>
  </w:num>
  <w:num w:numId="10">
    <w:abstractNumId w:val="34"/>
  </w:num>
  <w:num w:numId="11">
    <w:abstractNumId w:val="10"/>
  </w:num>
  <w:num w:numId="12">
    <w:abstractNumId w:val="8"/>
  </w:num>
  <w:num w:numId="13">
    <w:abstractNumId w:val="26"/>
  </w:num>
  <w:num w:numId="14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36"/>
        <w:lvlJc w:val="left"/>
        <w:rPr>
          <w:rFonts w:ascii="Times New Roman" w:hAnsi="Times New Roman" w:hint="default"/>
        </w:rPr>
      </w:lvl>
    </w:lvlOverride>
  </w:num>
  <w:num w:numId="16">
    <w:abstractNumId w:val="3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7"/>
  </w:num>
  <w:num w:numId="23">
    <w:abstractNumId w:val="25"/>
  </w:num>
  <w:num w:numId="24">
    <w:abstractNumId w:val="20"/>
  </w:num>
  <w:num w:numId="25">
    <w:abstractNumId w:val="19"/>
  </w:num>
  <w:num w:numId="26">
    <w:abstractNumId w:val="21"/>
  </w:num>
  <w:num w:numId="27">
    <w:abstractNumId w:val="28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2"/>
  </w:num>
  <w:num w:numId="33">
    <w:abstractNumId w:val="18"/>
  </w:num>
  <w:num w:numId="34">
    <w:abstractNumId w:val="16"/>
  </w:num>
  <w:num w:numId="35">
    <w:abstractNumId w:val="24"/>
  </w:num>
  <w:num w:numId="36">
    <w:abstractNumId w:val="15"/>
  </w:num>
  <w:num w:numId="37">
    <w:abstractNumId w:val="23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F"/>
    <w:rsid w:val="00000789"/>
    <w:rsid w:val="00000C19"/>
    <w:rsid w:val="000013A9"/>
    <w:rsid w:val="00002823"/>
    <w:rsid w:val="00006816"/>
    <w:rsid w:val="0001355F"/>
    <w:rsid w:val="00014A1D"/>
    <w:rsid w:val="000209D0"/>
    <w:rsid w:val="00022B2A"/>
    <w:rsid w:val="00026943"/>
    <w:rsid w:val="00026B54"/>
    <w:rsid w:val="0003096C"/>
    <w:rsid w:val="00033D66"/>
    <w:rsid w:val="000373EC"/>
    <w:rsid w:val="00040BA3"/>
    <w:rsid w:val="00041771"/>
    <w:rsid w:val="00051269"/>
    <w:rsid w:val="000542C8"/>
    <w:rsid w:val="000567F9"/>
    <w:rsid w:val="0006103A"/>
    <w:rsid w:val="00064332"/>
    <w:rsid w:val="00064CDB"/>
    <w:rsid w:val="000657D0"/>
    <w:rsid w:val="00066049"/>
    <w:rsid w:val="00074392"/>
    <w:rsid w:val="0008474F"/>
    <w:rsid w:val="00084A5F"/>
    <w:rsid w:val="00096EAD"/>
    <w:rsid w:val="000A1BF1"/>
    <w:rsid w:val="000A3ED2"/>
    <w:rsid w:val="000A4600"/>
    <w:rsid w:val="000B63AF"/>
    <w:rsid w:val="000C3DB0"/>
    <w:rsid w:val="000D070A"/>
    <w:rsid w:val="000D0B0C"/>
    <w:rsid w:val="000D63FB"/>
    <w:rsid w:val="000E2899"/>
    <w:rsid w:val="000E2DD1"/>
    <w:rsid w:val="000E5C5B"/>
    <w:rsid w:val="000F4D7D"/>
    <w:rsid w:val="000F5B5D"/>
    <w:rsid w:val="00100370"/>
    <w:rsid w:val="00101F09"/>
    <w:rsid w:val="00110A2C"/>
    <w:rsid w:val="00110EC6"/>
    <w:rsid w:val="00113B22"/>
    <w:rsid w:val="00114FF2"/>
    <w:rsid w:val="001178C7"/>
    <w:rsid w:val="00124368"/>
    <w:rsid w:val="00131A21"/>
    <w:rsid w:val="00134323"/>
    <w:rsid w:val="00136326"/>
    <w:rsid w:val="0013698F"/>
    <w:rsid w:val="00141B9B"/>
    <w:rsid w:val="0014301B"/>
    <w:rsid w:val="00146D35"/>
    <w:rsid w:val="001474D9"/>
    <w:rsid w:val="00147629"/>
    <w:rsid w:val="0015289E"/>
    <w:rsid w:val="00153341"/>
    <w:rsid w:val="0015377E"/>
    <w:rsid w:val="00154CB9"/>
    <w:rsid w:val="00161D97"/>
    <w:rsid w:val="001638B3"/>
    <w:rsid w:val="0017565F"/>
    <w:rsid w:val="00181938"/>
    <w:rsid w:val="0018285B"/>
    <w:rsid w:val="00182E22"/>
    <w:rsid w:val="00192D82"/>
    <w:rsid w:val="0019517D"/>
    <w:rsid w:val="001973EB"/>
    <w:rsid w:val="001A331B"/>
    <w:rsid w:val="001A36DC"/>
    <w:rsid w:val="001A6013"/>
    <w:rsid w:val="001A7937"/>
    <w:rsid w:val="001B0646"/>
    <w:rsid w:val="001B5076"/>
    <w:rsid w:val="001C0FDA"/>
    <w:rsid w:val="001C6E9F"/>
    <w:rsid w:val="001E01FA"/>
    <w:rsid w:val="001E7A30"/>
    <w:rsid w:val="001F1E5D"/>
    <w:rsid w:val="001F346F"/>
    <w:rsid w:val="001F7BF7"/>
    <w:rsid w:val="002035D4"/>
    <w:rsid w:val="00204027"/>
    <w:rsid w:val="00212EF9"/>
    <w:rsid w:val="00212F16"/>
    <w:rsid w:val="00213390"/>
    <w:rsid w:val="002163A8"/>
    <w:rsid w:val="00216C1B"/>
    <w:rsid w:val="0022363B"/>
    <w:rsid w:val="00237699"/>
    <w:rsid w:val="00245E27"/>
    <w:rsid w:val="002467F6"/>
    <w:rsid w:val="002670B2"/>
    <w:rsid w:val="00271104"/>
    <w:rsid w:val="00271B41"/>
    <w:rsid w:val="00275AAA"/>
    <w:rsid w:val="00276485"/>
    <w:rsid w:val="00277B0B"/>
    <w:rsid w:val="002818CF"/>
    <w:rsid w:val="002925E7"/>
    <w:rsid w:val="002928AC"/>
    <w:rsid w:val="0029429C"/>
    <w:rsid w:val="00297EB5"/>
    <w:rsid w:val="002A1056"/>
    <w:rsid w:val="002A18D0"/>
    <w:rsid w:val="002A248A"/>
    <w:rsid w:val="002A2678"/>
    <w:rsid w:val="002A6B9B"/>
    <w:rsid w:val="002A75EB"/>
    <w:rsid w:val="002B2307"/>
    <w:rsid w:val="002B364B"/>
    <w:rsid w:val="002B4377"/>
    <w:rsid w:val="002B52CB"/>
    <w:rsid w:val="002C4CF4"/>
    <w:rsid w:val="002D0023"/>
    <w:rsid w:val="002D05BF"/>
    <w:rsid w:val="002D0BFA"/>
    <w:rsid w:val="002D12DE"/>
    <w:rsid w:val="002E16AC"/>
    <w:rsid w:val="002E2339"/>
    <w:rsid w:val="002E38F0"/>
    <w:rsid w:val="00302CAC"/>
    <w:rsid w:val="00304737"/>
    <w:rsid w:val="00325435"/>
    <w:rsid w:val="0033452E"/>
    <w:rsid w:val="00334822"/>
    <w:rsid w:val="00334E89"/>
    <w:rsid w:val="00335469"/>
    <w:rsid w:val="003358F2"/>
    <w:rsid w:val="00337B91"/>
    <w:rsid w:val="003501C2"/>
    <w:rsid w:val="003579EC"/>
    <w:rsid w:val="00360B41"/>
    <w:rsid w:val="003610E4"/>
    <w:rsid w:val="00364D16"/>
    <w:rsid w:val="00375E90"/>
    <w:rsid w:val="003850EF"/>
    <w:rsid w:val="003851CA"/>
    <w:rsid w:val="00386DE4"/>
    <w:rsid w:val="00393479"/>
    <w:rsid w:val="003A00FD"/>
    <w:rsid w:val="003A0888"/>
    <w:rsid w:val="003A1BE6"/>
    <w:rsid w:val="003A5328"/>
    <w:rsid w:val="003B102B"/>
    <w:rsid w:val="003B701F"/>
    <w:rsid w:val="003C14EF"/>
    <w:rsid w:val="003D48B5"/>
    <w:rsid w:val="003D7917"/>
    <w:rsid w:val="003E230E"/>
    <w:rsid w:val="003F26E4"/>
    <w:rsid w:val="003F468A"/>
    <w:rsid w:val="003F48A7"/>
    <w:rsid w:val="003F4BE5"/>
    <w:rsid w:val="0040105A"/>
    <w:rsid w:val="004010A6"/>
    <w:rsid w:val="004103A7"/>
    <w:rsid w:val="0041119C"/>
    <w:rsid w:val="0041187F"/>
    <w:rsid w:val="00417C45"/>
    <w:rsid w:val="004257B6"/>
    <w:rsid w:val="00425B83"/>
    <w:rsid w:val="00440CDC"/>
    <w:rsid w:val="004448C3"/>
    <w:rsid w:val="00446065"/>
    <w:rsid w:val="00447425"/>
    <w:rsid w:val="00453300"/>
    <w:rsid w:val="0045458B"/>
    <w:rsid w:val="004576C3"/>
    <w:rsid w:val="00466025"/>
    <w:rsid w:val="00466FF5"/>
    <w:rsid w:val="004674FB"/>
    <w:rsid w:val="00470F6D"/>
    <w:rsid w:val="0047272F"/>
    <w:rsid w:val="0047662C"/>
    <w:rsid w:val="00485A0A"/>
    <w:rsid w:val="004A0D7D"/>
    <w:rsid w:val="004A1D54"/>
    <w:rsid w:val="004A2240"/>
    <w:rsid w:val="004A34C7"/>
    <w:rsid w:val="004A6FFB"/>
    <w:rsid w:val="004C0182"/>
    <w:rsid w:val="004C17D2"/>
    <w:rsid w:val="004C343A"/>
    <w:rsid w:val="004C67F9"/>
    <w:rsid w:val="004D463C"/>
    <w:rsid w:val="004E1303"/>
    <w:rsid w:val="004E144A"/>
    <w:rsid w:val="004F0FA0"/>
    <w:rsid w:val="004F5E0C"/>
    <w:rsid w:val="005109B7"/>
    <w:rsid w:val="00511703"/>
    <w:rsid w:val="00513BC6"/>
    <w:rsid w:val="00516E68"/>
    <w:rsid w:val="005178CC"/>
    <w:rsid w:val="00517A82"/>
    <w:rsid w:val="00536780"/>
    <w:rsid w:val="005401B1"/>
    <w:rsid w:val="005403DC"/>
    <w:rsid w:val="0055215A"/>
    <w:rsid w:val="00552DB6"/>
    <w:rsid w:val="005540A0"/>
    <w:rsid w:val="0056711F"/>
    <w:rsid w:val="00577143"/>
    <w:rsid w:val="0058287E"/>
    <w:rsid w:val="005852BC"/>
    <w:rsid w:val="005930BC"/>
    <w:rsid w:val="00596BE4"/>
    <w:rsid w:val="005A0FE7"/>
    <w:rsid w:val="005A6D4C"/>
    <w:rsid w:val="005B0DD7"/>
    <w:rsid w:val="005B22F6"/>
    <w:rsid w:val="005B392B"/>
    <w:rsid w:val="005B4592"/>
    <w:rsid w:val="005B6FD0"/>
    <w:rsid w:val="005C4F0C"/>
    <w:rsid w:val="005D0E56"/>
    <w:rsid w:val="005D1A61"/>
    <w:rsid w:val="005D1FF3"/>
    <w:rsid w:val="005D2AE3"/>
    <w:rsid w:val="005E3245"/>
    <w:rsid w:val="005E3562"/>
    <w:rsid w:val="005E4C86"/>
    <w:rsid w:val="005E5D9B"/>
    <w:rsid w:val="005E78D1"/>
    <w:rsid w:val="005E7DAA"/>
    <w:rsid w:val="005F0107"/>
    <w:rsid w:val="005F0829"/>
    <w:rsid w:val="005F5566"/>
    <w:rsid w:val="005F65AC"/>
    <w:rsid w:val="00600B28"/>
    <w:rsid w:val="00603F01"/>
    <w:rsid w:val="00611A03"/>
    <w:rsid w:val="006226C3"/>
    <w:rsid w:val="006246EA"/>
    <w:rsid w:val="00625348"/>
    <w:rsid w:val="006275C9"/>
    <w:rsid w:val="00635874"/>
    <w:rsid w:val="0064117C"/>
    <w:rsid w:val="00641AB1"/>
    <w:rsid w:val="00645C30"/>
    <w:rsid w:val="00646452"/>
    <w:rsid w:val="0065174F"/>
    <w:rsid w:val="006558CA"/>
    <w:rsid w:val="00662FEF"/>
    <w:rsid w:val="00665DCB"/>
    <w:rsid w:val="006671F3"/>
    <w:rsid w:val="0066753E"/>
    <w:rsid w:val="00667D66"/>
    <w:rsid w:val="00667FF6"/>
    <w:rsid w:val="00674C11"/>
    <w:rsid w:val="0068622B"/>
    <w:rsid w:val="00695FFE"/>
    <w:rsid w:val="006A2738"/>
    <w:rsid w:val="006A5150"/>
    <w:rsid w:val="006A5DF1"/>
    <w:rsid w:val="006A6D9C"/>
    <w:rsid w:val="006B2E0A"/>
    <w:rsid w:val="006B3EDE"/>
    <w:rsid w:val="006B7694"/>
    <w:rsid w:val="006B7D11"/>
    <w:rsid w:val="006C0AB3"/>
    <w:rsid w:val="006C36B3"/>
    <w:rsid w:val="006C56C1"/>
    <w:rsid w:val="006C5D9A"/>
    <w:rsid w:val="006D23D9"/>
    <w:rsid w:val="006E1965"/>
    <w:rsid w:val="006E4EF7"/>
    <w:rsid w:val="006F0763"/>
    <w:rsid w:val="006F1478"/>
    <w:rsid w:val="006F4907"/>
    <w:rsid w:val="006F4FAE"/>
    <w:rsid w:val="006F6493"/>
    <w:rsid w:val="007032BE"/>
    <w:rsid w:val="0070496C"/>
    <w:rsid w:val="00705D42"/>
    <w:rsid w:val="007076DF"/>
    <w:rsid w:val="00710B81"/>
    <w:rsid w:val="0071163D"/>
    <w:rsid w:val="00712ADF"/>
    <w:rsid w:val="007165CD"/>
    <w:rsid w:val="00717394"/>
    <w:rsid w:val="00717BD2"/>
    <w:rsid w:val="00724CD2"/>
    <w:rsid w:val="00725C17"/>
    <w:rsid w:val="00727E90"/>
    <w:rsid w:val="007315A3"/>
    <w:rsid w:val="00733510"/>
    <w:rsid w:val="00736827"/>
    <w:rsid w:val="00740B2B"/>
    <w:rsid w:val="007472C1"/>
    <w:rsid w:val="0075119B"/>
    <w:rsid w:val="0075282C"/>
    <w:rsid w:val="00755A7C"/>
    <w:rsid w:val="00755D05"/>
    <w:rsid w:val="0075679B"/>
    <w:rsid w:val="0075699A"/>
    <w:rsid w:val="00756FBC"/>
    <w:rsid w:val="007621BD"/>
    <w:rsid w:val="007624AA"/>
    <w:rsid w:val="00762900"/>
    <w:rsid w:val="007666AB"/>
    <w:rsid w:val="007669DB"/>
    <w:rsid w:val="00776A35"/>
    <w:rsid w:val="00780F6D"/>
    <w:rsid w:val="00793D5F"/>
    <w:rsid w:val="007A3008"/>
    <w:rsid w:val="007A3216"/>
    <w:rsid w:val="007B2C6D"/>
    <w:rsid w:val="007B3B2D"/>
    <w:rsid w:val="007B4E42"/>
    <w:rsid w:val="007E5ABE"/>
    <w:rsid w:val="007F1FE3"/>
    <w:rsid w:val="00802AFA"/>
    <w:rsid w:val="00803F41"/>
    <w:rsid w:val="00804E19"/>
    <w:rsid w:val="00810C12"/>
    <w:rsid w:val="00814ADF"/>
    <w:rsid w:val="00817199"/>
    <w:rsid w:val="00817D03"/>
    <w:rsid w:val="00822A60"/>
    <w:rsid w:val="0082354D"/>
    <w:rsid w:val="008250FD"/>
    <w:rsid w:val="0082793A"/>
    <w:rsid w:val="00830361"/>
    <w:rsid w:val="00831D22"/>
    <w:rsid w:val="008356C7"/>
    <w:rsid w:val="00836F81"/>
    <w:rsid w:val="00850596"/>
    <w:rsid w:val="00853D75"/>
    <w:rsid w:val="00854FAF"/>
    <w:rsid w:val="0086317D"/>
    <w:rsid w:val="0087307E"/>
    <w:rsid w:val="00873AF8"/>
    <w:rsid w:val="00874FD5"/>
    <w:rsid w:val="0089215A"/>
    <w:rsid w:val="008B03BA"/>
    <w:rsid w:val="008B2A9A"/>
    <w:rsid w:val="008B2F6C"/>
    <w:rsid w:val="008B609C"/>
    <w:rsid w:val="008C4458"/>
    <w:rsid w:val="008C63AC"/>
    <w:rsid w:val="008D026E"/>
    <w:rsid w:val="008D1C8C"/>
    <w:rsid w:val="008F19F6"/>
    <w:rsid w:val="008F203B"/>
    <w:rsid w:val="008F2527"/>
    <w:rsid w:val="008F72F7"/>
    <w:rsid w:val="008F7F3F"/>
    <w:rsid w:val="00900C61"/>
    <w:rsid w:val="00901A8F"/>
    <w:rsid w:val="00902F8B"/>
    <w:rsid w:val="00905A05"/>
    <w:rsid w:val="00914A56"/>
    <w:rsid w:val="00915139"/>
    <w:rsid w:val="009304CB"/>
    <w:rsid w:val="00936E8B"/>
    <w:rsid w:val="0093793E"/>
    <w:rsid w:val="0094104F"/>
    <w:rsid w:val="009411C6"/>
    <w:rsid w:val="00942883"/>
    <w:rsid w:val="00942D66"/>
    <w:rsid w:val="00943F10"/>
    <w:rsid w:val="00954BEB"/>
    <w:rsid w:val="00961BB2"/>
    <w:rsid w:val="00962497"/>
    <w:rsid w:val="0096275E"/>
    <w:rsid w:val="00970A19"/>
    <w:rsid w:val="00973844"/>
    <w:rsid w:val="009744E5"/>
    <w:rsid w:val="00974B49"/>
    <w:rsid w:val="00974EB7"/>
    <w:rsid w:val="0097536C"/>
    <w:rsid w:val="00987C4B"/>
    <w:rsid w:val="009908DA"/>
    <w:rsid w:val="00991413"/>
    <w:rsid w:val="00995799"/>
    <w:rsid w:val="009A589B"/>
    <w:rsid w:val="009B0F46"/>
    <w:rsid w:val="009B1FBC"/>
    <w:rsid w:val="009B686B"/>
    <w:rsid w:val="009C365F"/>
    <w:rsid w:val="009D390A"/>
    <w:rsid w:val="009D502E"/>
    <w:rsid w:val="009D6C3C"/>
    <w:rsid w:val="009E3780"/>
    <w:rsid w:val="009E5957"/>
    <w:rsid w:val="009E5F27"/>
    <w:rsid w:val="009E69AE"/>
    <w:rsid w:val="009F39E5"/>
    <w:rsid w:val="00A0182D"/>
    <w:rsid w:val="00A01830"/>
    <w:rsid w:val="00A02F84"/>
    <w:rsid w:val="00A030AF"/>
    <w:rsid w:val="00A072C9"/>
    <w:rsid w:val="00A10444"/>
    <w:rsid w:val="00A158E1"/>
    <w:rsid w:val="00A166F5"/>
    <w:rsid w:val="00A23A22"/>
    <w:rsid w:val="00A23AF9"/>
    <w:rsid w:val="00A34944"/>
    <w:rsid w:val="00A4265D"/>
    <w:rsid w:val="00A435FC"/>
    <w:rsid w:val="00A4532F"/>
    <w:rsid w:val="00A52970"/>
    <w:rsid w:val="00A5585A"/>
    <w:rsid w:val="00A63287"/>
    <w:rsid w:val="00A653B8"/>
    <w:rsid w:val="00A6593E"/>
    <w:rsid w:val="00A707C6"/>
    <w:rsid w:val="00A70F36"/>
    <w:rsid w:val="00A71249"/>
    <w:rsid w:val="00A731AE"/>
    <w:rsid w:val="00A74739"/>
    <w:rsid w:val="00A759A5"/>
    <w:rsid w:val="00A8504F"/>
    <w:rsid w:val="00A862FB"/>
    <w:rsid w:val="00A8789F"/>
    <w:rsid w:val="00A9110E"/>
    <w:rsid w:val="00A94C67"/>
    <w:rsid w:val="00A95C64"/>
    <w:rsid w:val="00A9618A"/>
    <w:rsid w:val="00A971FC"/>
    <w:rsid w:val="00AA2944"/>
    <w:rsid w:val="00AA7064"/>
    <w:rsid w:val="00AB410F"/>
    <w:rsid w:val="00AB6EF6"/>
    <w:rsid w:val="00AC04E4"/>
    <w:rsid w:val="00AC3118"/>
    <w:rsid w:val="00AC710F"/>
    <w:rsid w:val="00AD1F2D"/>
    <w:rsid w:val="00AD48D8"/>
    <w:rsid w:val="00AE0436"/>
    <w:rsid w:val="00AE0F7B"/>
    <w:rsid w:val="00AE1381"/>
    <w:rsid w:val="00AE193F"/>
    <w:rsid w:val="00AE21A4"/>
    <w:rsid w:val="00AF17DE"/>
    <w:rsid w:val="00AF62A1"/>
    <w:rsid w:val="00AF6D13"/>
    <w:rsid w:val="00AF77D7"/>
    <w:rsid w:val="00B0287F"/>
    <w:rsid w:val="00B05DD3"/>
    <w:rsid w:val="00B13ABA"/>
    <w:rsid w:val="00B152ED"/>
    <w:rsid w:val="00B209D2"/>
    <w:rsid w:val="00B23387"/>
    <w:rsid w:val="00B31121"/>
    <w:rsid w:val="00B3281E"/>
    <w:rsid w:val="00B32EF4"/>
    <w:rsid w:val="00B354DC"/>
    <w:rsid w:val="00B35F3C"/>
    <w:rsid w:val="00B42474"/>
    <w:rsid w:val="00B44C4A"/>
    <w:rsid w:val="00B53776"/>
    <w:rsid w:val="00B56AA2"/>
    <w:rsid w:val="00B621BD"/>
    <w:rsid w:val="00B62783"/>
    <w:rsid w:val="00B62CE4"/>
    <w:rsid w:val="00B6336E"/>
    <w:rsid w:val="00B72B0E"/>
    <w:rsid w:val="00B80157"/>
    <w:rsid w:val="00B80BAB"/>
    <w:rsid w:val="00B866A1"/>
    <w:rsid w:val="00B9258E"/>
    <w:rsid w:val="00B96A21"/>
    <w:rsid w:val="00BA02C5"/>
    <w:rsid w:val="00BA152F"/>
    <w:rsid w:val="00BA1DE3"/>
    <w:rsid w:val="00BA59D1"/>
    <w:rsid w:val="00BC0C5D"/>
    <w:rsid w:val="00BC1065"/>
    <w:rsid w:val="00BC5FD2"/>
    <w:rsid w:val="00BC644D"/>
    <w:rsid w:val="00BD29A4"/>
    <w:rsid w:val="00BD3C37"/>
    <w:rsid w:val="00BD6105"/>
    <w:rsid w:val="00BD6B41"/>
    <w:rsid w:val="00BD73D9"/>
    <w:rsid w:val="00BD7A6D"/>
    <w:rsid w:val="00BE1A10"/>
    <w:rsid w:val="00BE6999"/>
    <w:rsid w:val="00BF1DD9"/>
    <w:rsid w:val="00BF4CD5"/>
    <w:rsid w:val="00BF4F83"/>
    <w:rsid w:val="00BF7483"/>
    <w:rsid w:val="00C04BE1"/>
    <w:rsid w:val="00C06A7D"/>
    <w:rsid w:val="00C1742D"/>
    <w:rsid w:val="00C20808"/>
    <w:rsid w:val="00C23B5F"/>
    <w:rsid w:val="00C32209"/>
    <w:rsid w:val="00C360DB"/>
    <w:rsid w:val="00C3674D"/>
    <w:rsid w:val="00C36C82"/>
    <w:rsid w:val="00C448B8"/>
    <w:rsid w:val="00C47BB1"/>
    <w:rsid w:val="00C502E2"/>
    <w:rsid w:val="00C51C60"/>
    <w:rsid w:val="00C55C83"/>
    <w:rsid w:val="00C566A0"/>
    <w:rsid w:val="00C57252"/>
    <w:rsid w:val="00C62C8E"/>
    <w:rsid w:val="00C63D9D"/>
    <w:rsid w:val="00C64C43"/>
    <w:rsid w:val="00C66BFA"/>
    <w:rsid w:val="00C74643"/>
    <w:rsid w:val="00C77390"/>
    <w:rsid w:val="00C865F7"/>
    <w:rsid w:val="00C8733B"/>
    <w:rsid w:val="00C9137C"/>
    <w:rsid w:val="00C93E37"/>
    <w:rsid w:val="00C94ABB"/>
    <w:rsid w:val="00C9633B"/>
    <w:rsid w:val="00C96CFE"/>
    <w:rsid w:val="00C96ECC"/>
    <w:rsid w:val="00CA08DA"/>
    <w:rsid w:val="00CA4223"/>
    <w:rsid w:val="00CA52A6"/>
    <w:rsid w:val="00CB1FEF"/>
    <w:rsid w:val="00CB3A50"/>
    <w:rsid w:val="00CD2DD4"/>
    <w:rsid w:val="00CE4397"/>
    <w:rsid w:val="00CE52E8"/>
    <w:rsid w:val="00CF096C"/>
    <w:rsid w:val="00CF194E"/>
    <w:rsid w:val="00D03215"/>
    <w:rsid w:val="00D120B5"/>
    <w:rsid w:val="00D14D5E"/>
    <w:rsid w:val="00D327A5"/>
    <w:rsid w:val="00D3639F"/>
    <w:rsid w:val="00D42053"/>
    <w:rsid w:val="00D447AA"/>
    <w:rsid w:val="00D701E5"/>
    <w:rsid w:val="00D72E3B"/>
    <w:rsid w:val="00D73DD7"/>
    <w:rsid w:val="00D75B04"/>
    <w:rsid w:val="00D7774E"/>
    <w:rsid w:val="00D82377"/>
    <w:rsid w:val="00D83693"/>
    <w:rsid w:val="00D8469E"/>
    <w:rsid w:val="00D859A1"/>
    <w:rsid w:val="00DA5872"/>
    <w:rsid w:val="00DB2111"/>
    <w:rsid w:val="00DC2A32"/>
    <w:rsid w:val="00DC7CC8"/>
    <w:rsid w:val="00DD12F4"/>
    <w:rsid w:val="00DD2210"/>
    <w:rsid w:val="00DD5567"/>
    <w:rsid w:val="00DD7ACB"/>
    <w:rsid w:val="00DE122E"/>
    <w:rsid w:val="00DF5FD6"/>
    <w:rsid w:val="00E02582"/>
    <w:rsid w:val="00E0489E"/>
    <w:rsid w:val="00E07818"/>
    <w:rsid w:val="00E153FB"/>
    <w:rsid w:val="00E17A1D"/>
    <w:rsid w:val="00E203BB"/>
    <w:rsid w:val="00E30722"/>
    <w:rsid w:val="00E30F9B"/>
    <w:rsid w:val="00E3504F"/>
    <w:rsid w:val="00E41128"/>
    <w:rsid w:val="00E429DB"/>
    <w:rsid w:val="00E553E7"/>
    <w:rsid w:val="00E561EA"/>
    <w:rsid w:val="00E60AB9"/>
    <w:rsid w:val="00E617F1"/>
    <w:rsid w:val="00E6581E"/>
    <w:rsid w:val="00E6697B"/>
    <w:rsid w:val="00E9155D"/>
    <w:rsid w:val="00E91EE3"/>
    <w:rsid w:val="00EA0B07"/>
    <w:rsid w:val="00EA1C64"/>
    <w:rsid w:val="00EA331A"/>
    <w:rsid w:val="00EA5372"/>
    <w:rsid w:val="00EB22E4"/>
    <w:rsid w:val="00EB77E0"/>
    <w:rsid w:val="00EC5AC5"/>
    <w:rsid w:val="00ED3101"/>
    <w:rsid w:val="00ED3825"/>
    <w:rsid w:val="00ED506F"/>
    <w:rsid w:val="00ED659B"/>
    <w:rsid w:val="00ED691F"/>
    <w:rsid w:val="00ED707E"/>
    <w:rsid w:val="00EF1DFF"/>
    <w:rsid w:val="00EF410E"/>
    <w:rsid w:val="00EF48A5"/>
    <w:rsid w:val="00EF579A"/>
    <w:rsid w:val="00EF5CE7"/>
    <w:rsid w:val="00EF7471"/>
    <w:rsid w:val="00F110A7"/>
    <w:rsid w:val="00F1424B"/>
    <w:rsid w:val="00F25CF7"/>
    <w:rsid w:val="00F26B19"/>
    <w:rsid w:val="00F33797"/>
    <w:rsid w:val="00F42676"/>
    <w:rsid w:val="00F55B8F"/>
    <w:rsid w:val="00F62299"/>
    <w:rsid w:val="00F656F4"/>
    <w:rsid w:val="00F659B3"/>
    <w:rsid w:val="00F670A7"/>
    <w:rsid w:val="00F701A1"/>
    <w:rsid w:val="00F71852"/>
    <w:rsid w:val="00F73145"/>
    <w:rsid w:val="00F768C9"/>
    <w:rsid w:val="00F85B7D"/>
    <w:rsid w:val="00F8666A"/>
    <w:rsid w:val="00F91A23"/>
    <w:rsid w:val="00F937A1"/>
    <w:rsid w:val="00F94D2D"/>
    <w:rsid w:val="00F96ECF"/>
    <w:rsid w:val="00FA4657"/>
    <w:rsid w:val="00FA4AFD"/>
    <w:rsid w:val="00FA6FD9"/>
    <w:rsid w:val="00FB04F7"/>
    <w:rsid w:val="00FB2485"/>
    <w:rsid w:val="00FC2C5E"/>
    <w:rsid w:val="00FD04C9"/>
    <w:rsid w:val="00FD1A09"/>
    <w:rsid w:val="00FD4CBD"/>
    <w:rsid w:val="00FE1D2E"/>
    <w:rsid w:val="00FE5D5E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autoRedefine/>
    <w:uiPriority w:val="9"/>
    <w:qFormat/>
    <w:rsid w:val="00936E8B"/>
    <w:pPr>
      <w:keepNext/>
      <w:keepLines/>
      <w:shd w:val="clear" w:color="auto" w:fill="FFFFFF" w:themeFill="background1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Body Text"/>
    <w:basedOn w:val="a"/>
    <w:link w:val="ad"/>
    <w:rsid w:val="005A6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A6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A6D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7"/>
    <w:uiPriority w:val="99"/>
    <w:locked/>
    <w:rsid w:val="00AA7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701A1"/>
    <w:rPr>
      <w:b/>
      <w:bCs/>
    </w:rPr>
  </w:style>
  <w:style w:type="character" w:customStyle="1" w:styleId="apple-converted-space">
    <w:name w:val="apple-converted-space"/>
    <w:rsid w:val="00E561EA"/>
  </w:style>
  <w:style w:type="character" w:styleId="af">
    <w:name w:val="Emphasis"/>
    <w:basedOn w:val="a0"/>
    <w:uiPriority w:val="20"/>
    <w:qFormat/>
    <w:rsid w:val="006E4EF7"/>
    <w:rPr>
      <w:i/>
      <w:iCs/>
    </w:rPr>
  </w:style>
  <w:style w:type="paragraph" w:styleId="af0">
    <w:name w:val="header"/>
    <w:basedOn w:val="a"/>
    <w:link w:val="af1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94D2D"/>
  </w:style>
  <w:style w:type="paragraph" w:styleId="af2">
    <w:name w:val="footer"/>
    <w:basedOn w:val="a"/>
    <w:link w:val="af3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94D2D"/>
  </w:style>
  <w:style w:type="character" w:customStyle="1" w:styleId="10">
    <w:name w:val="Заголовок 1 Знак"/>
    <w:basedOn w:val="a0"/>
    <w:link w:val="1"/>
    <w:uiPriority w:val="9"/>
    <w:rsid w:val="00936E8B"/>
    <w:rPr>
      <w:rFonts w:ascii="Times New Roman" w:eastAsia="Times New Roman" w:hAnsi="Times New Roman" w:cs="Times New Roman"/>
      <w:bCs/>
      <w:sz w:val="32"/>
      <w:szCs w:val="32"/>
      <w:shd w:val="clear" w:color="auto" w:fill="FFFFFF" w:themeFill="background1"/>
      <w:lang w:eastAsia="ru-RU"/>
    </w:rPr>
  </w:style>
  <w:style w:type="table" w:customStyle="1" w:styleId="11">
    <w:name w:val="Сетка таблицы1"/>
    <w:basedOn w:val="a1"/>
    <w:next w:val="ab"/>
    <w:rsid w:val="00D7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autoRedefine/>
    <w:uiPriority w:val="9"/>
    <w:qFormat/>
    <w:rsid w:val="00936E8B"/>
    <w:pPr>
      <w:keepNext/>
      <w:keepLines/>
      <w:shd w:val="clear" w:color="auto" w:fill="FFFFFF" w:themeFill="background1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Body Text"/>
    <w:basedOn w:val="a"/>
    <w:link w:val="ad"/>
    <w:rsid w:val="005A6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A6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A6D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7"/>
    <w:uiPriority w:val="99"/>
    <w:locked/>
    <w:rsid w:val="00AA7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701A1"/>
    <w:rPr>
      <w:b/>
      <w:bCs/>
    </w:rPr>
  </w:style>
  <w:style w:type="character" w:customStyle="1" w:styleId="apple-converted-space">
    <w:name w:val="apple-converted-space"/>
    <w:rsid w:val="00E561EA"/>
  </w:style>
  <w:style w:type="character" w:styleId="af">
    <w:name w:val="Emphasis"/>
    <w:basedOn w:val="a0"/>
    <w:uiPriority w:val="20"/>
    <w:qFormat/>
    <w:rsid w:val="006E4EF7"/>
    <w:rPr>
      <w:i/>
      <w:iCs/>
    </w:rPr>
  </w:style>
  <w:style w:type="paragraph" w:styleId="af0">
    <w:name w:val="header"/>
    <w:basedOn w:val="a"/>
    <w:link w:val="af1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94D2D"/>
  </w:style>
  <w:style w:type="paragraph" w:styleId="af2">
    <w:name w:val="footer"/>
    <w:basedOn w:val="a"/>
    <w:link w:val="af3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94D2D"/>
  </w:style>
  <w:style w:type="character" w:customStyle="1" w:styleId="10">
    <w:name w:val="Заголовок 1 Знак"/>
    <w:basedOn w:val="a0"/>
    <w:link w:val="1"/>
    <w:uiPriority w:val="9"/>
    <w:rsid w:val="00936E8B"/>
    <w:rPr>
      <w:rFonts w:ascii="Times New Roman" w:eastAsia="Times New Roman" w:hAnsi="Times New Roman" w:cs="Times New Roman"/>
      <w:bCs/>
      <w:sz w:val="32"/>
      <w:szCs w:val="32"/>
      <w:shd w:val="clear" w:color="auto" w:fill="FFFFFF" w:themeFill="background1"/>
      <w:lang w:eastAsia="ru-RU"/>
    </w:rPr>
  </w:style>
  <w:style w:type="table" w:customStyle="1" w:styleId="11">
    <w:name w:val="Сетка таблицы1"/>
    <w:basedOn w:val="a1"/>
    <w:next w:val="ab"/>
    <w:rsid w:val="00D7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D190-5AD5-49FC-BEC3-5268A15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9972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4</cp:revision>
  <cp:lastPrinted>2019-03-05T07:05:00Z</cp:lastPrinted>
  <dcterms:created xsi:type="dcterms:W3CDTF">2019-03-13T09:20:00Z</dcterms:created>
  <dcterms:modified xsi:type="dcterms:W3CDTF">2019-03-13T09:23:00Z</dcterms:modified>
</cp:coreProperties>
</file>