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7D" w:rsidRDefault="00F1297D" w:rsidP="00F1297D">
      <w:pPr>
        <w:pStyle w:val="Default"/>
        <w:ind w:firstLine="851"/>
        <w:jc w:val="center"/>
        <w:rPr>
          <w:rFonts w:ascii="Times New Roman" w:hAnsi="Times New Roman" w:cs="Times New Roman"/>
          <w:sz w:val="28"/>
          <w:szCs w:val="28"/>
        </w:rPr>
      </w:pPr>
      <w:r w:rsidRPr="00F1297D">
        <w:rPr>
          <w:rFonts w:ascii="Times New Roman" w:hAnsi="Times New Roman" w:cs="Times New Roman"/>
          <w:sz w:val="28"/>
          <w:szCs w:val="28"/>
        </w:rPr>
        <w:t>Покупа</w:t>
      </w:r>
      <w:r w:rsidR="00B055AE">
        <w:rPr>
          <w:rFonts w:ascii="Times New Roman" w:hAnsi="Times New Roman" w:cs="Times New Roman"/>
          <w:sz w:val="28"/>
          <w:szCs w:val="28"/>
        </w:rPr>
        <w:t>я</w:t>
      </w:r>
      <w:r w:rsidRPr="00F1297D">
        <w:rPr>
          <w:rFonts w:ascii="Times New Roman" w:hAnsi="Times New Roman" w:cs="Times New Roman"/>
          <w:sz w:val="28"/>
          <w:szCs w:val="28"/>
        </w:rPr>
        <w:t xml:space="preserve"> землю – проявите осторожность.</w:t>
      </w:r>
    </w:p>
    <w:p w:rsidR="00F1297D" w:rsidRPr="00F1297D" w:rsidRDefault="00F1297D" w:rsidP="00F1297D">
      <w:pPr>
        <w:pStyle w:val="Default"/>
        <w:ind w:firstLine="851"/>
        <w:jc w:val="center"/>
        <w:rPr>
          <w:rFonts w:ascii="Times New Roman" w:hAnsi="Times New Roman" w:cs="Times New Roman"/>
          <w:sz w:val="28"/>
          <w:szCs w:val="28"/>
        </w:rPr>
      </w:pP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iCs/>
          <w:sz w:val="28"/>
          <w:szCs w:val="28"/>
        </w:rPr>
        <w:t>Кадастровая палата по Республике Адыгея разъясняет, на что следует обратить внимание при выборе земельного участка</w:t>
      </w:r>
      <w:r w:rsidR="004C7DFF">
        <w:rPr>
          <w:rFonts w:ascii="Times New Roman" w:hAnsi="Times New Roman" w:cs="Times New Roman"/>
          <w:iCs/>
          <w:sz w:val="28"/>
          <w:szCs w:val="28"/>
        </w:rPr>
        <w:t xml:space="preserve"> под строительство жилого дома.</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Выбор земельного участка под строительство жилого дома требует внимательного изучения и ответственного подхода. Ведь в последнее время все чаще встречаются недобросовестные продавцы, которые, пользуясь неосведомленностью покупателей, предлагают участки, строительство на которых может об</w:t>
      </w:r>
      <w:r w:rsidR="004C7DFF">
        <w:rPr>
          <w:rFonts w:ascii="Times New Roman" w:hAnsi="Times New Roman" w:cs="Times New Roman"/>
          <w:sz w:val="28"/>
          <w:szCs w:val="28"/>
        </w:rPr>
        <w:t>ернуться серьезными проблемами.</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При выборе категории и вида использования земельного участка следует помнить, что индивидуальное жилищное строительство возможно только на землях населенных пунктов. Только на территории земель данной категории можно без проблем построить дом, получить почтовый адрес, зарегистрирова</w:t>
      </w:r>
      <w:r w:rsidR="004C7DFF">
        <w:rPr>
          <w:rFonts w:ascii="Times New Roman" w:hAnsi="Times New Roman" w:cs="Times New Roman"/>
          <w:sz w:val="28"/>
          <w:szCs w:val="28"/>
        </w:rPr>
        <w:t>ть свое место жительства и т.д.</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При возведении жилого дома на территории любой другой категории земли возникает ряд трудностей и ограничений, таких как отсутствие коммуникаций, дорог и о</w:t>
      </w:r>
      <w:r w:rsidR="004C7DFF">
        <w:rPr>
          <w:rFonts w:ascii="Times New Roman" w:hAnsi="Times New Roman" w:cs="Times New Roman"/>
          <w:sz w:val="28"/>
          <w:szCs w:val="28"/>
        </w:rPr>
        <w:t>бъектов социального назначения.</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Более того, при строительстве дома на земельном участке, не предназначенном для таких целей, возникает риск признания построенного дома самовольной постройк</w:t>
      </w:r>
      <w:r w:rsidR="004C7DFF">
        <w:rPr>
          <w:rFonts w:ascii="Times New Roman" w:hAnsi="Times New Roman" w:cs="Times New Roman"/>
          <w:sz w:val="28"/>
          <w:szCs w:val="28"/>
        </w:rPr>
        <w:t>ой и его принудительного сноса.</w:t>
      </w:r>
    </w:p>
    <w:p w:rsidR="00F1297D" w:rsidRPr="001C4C87"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Например, земли населенных пунктов подразделяются на различные виды разрешенного использования, такие как: малоэтажная, средне- и многоэтажная жилая застройка или ведение личн</w:t>
      </w:r>
      <w:r w:rsidR="001C4C87">
        <w:rPr>
          <w:rFonts w:ascii="Times New Roman" w:hAnsi="Times New Roman" w:cs="Times New Roman"/>
          <w:sz w:val="28"/>
          <w:szCs w:val="28"/>
        </w:rPr>
        <w:t>ого подсобного хозяйства и т.д.</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 xml:space="preserve">Чтобы заранее исключить возможные трудности, следует при помощи электронных сервисов </w:t>
      </w:r>
      <w:r w:rsidRPr="00F1297D">
        <w:rPr>
          <w:rFonts w:ascii="Times New Roman" w:hAnsi="Times New Roman" w:cs="Times New Roman"/>
          <w:bCs/>
          <w:sz w:val="28"/>
          <w:szCs w:val="28"/>
        </w:rPr>
        <w:t xml:space="preserve">Росреестра </w:t>
      </w:r>
      <w:r w:rsidRPr="00F1297D">
        <w:rPr>
          <w:rFonts w:ascii="Times New Roman" w:hAnsi="Times New Roman" w:cs="Times New Roman"/>
          <w:sz w:val="28"/>
          <w:szCs w:val="28"/>
        </w:rPr>
        <w:t>проверить, стоит ли на кадастровом учете выбранный участок, какие у него категория земель и разрешенное использование, а также проверить информацию об ограничениях и обременениях, с которыми может быть связано использова</w:t>
      </w:r>
      <w:r w:rsidR="004C7DFF">
        <w:rPr>
          <w:rFonts w:ascii="Times New Roman" w:hAnsi="Times New Roman" w:cs="Times New Roman"/>
          <w:sz w:val="28"/>
          <w:szCs w:val="28"/>
        </w:rPr>
        <w:t>ние участка.</w:t>
      </w:r>
    </w:p>
    <w:p w:rsidR="00F1297D" w:rsidRPr="004C7DFF" w:rsidRDefault="00F1297D" w:rsidP="00F1297D">
      <w:pPr>
        <w:pStyle w:val="Default"/>
        <w:ind w:firstLine="851"/>
        <w:jc w:val="both"/>
        <w:rPr>
          <w:rFonts w:ascii="Times New Roman" w:hAnsi="Times New Roman" w:cs="Times New Roman"/>
          <w:sz w:val="28"/>
          <w:szCs w:val="28"/>
        </w:rPr>
      </w:pPr>
      <w:r w:rsidRPr="00F1297D">
        <w:rPr>
          <w:rFonts w:ascii="Times New Roman" w:hAnsi="Times New Roman" w:cs="Times New Roman"/>
          <w:sz w:val="28"/>
          <w:szCs w:val="28"/>
        </w:rPr>
        <w:t xml:space="preserve">На портале </w:t>
      </w:r>
      <w:r w:rsidRPr="00F1297D">
        <w:rPr>
          <w:rFonts w:ascii="Times New Roman" w:hAnsi="Times New Roman" w:cs="Times New Roman"/>
          <w:bCs/>
          <w:sz w:val="28"/>
          <w:szCs w:val="28"/>
        </w:rPr>
        <w:t xml:space="preserve">Росреестра </w:t>
      </w:r>
      <w:r w:rsidRPr="00F1297D">
        <w:rPr>
          <w:rFonts w:ascii="Times New Roman" w:hAnsi="Times New Roman" w:cs="Times New Roman"/>
          <w:sz w:val="28"/>
          <w:szCs w:val="28"/>
        </w:rPr>
        <w:t>(</w:t>
      </w:r>
      <w:proofErr w:type="spellStart"/>
      <w:r w:rsidRPr="00F1297D">
        <w:rPr>
          <w:rFonts w:ascii="Times New Roman" w:hAnsi="Times New Roman" w:cs="Times New Roman"/>
          <w:sz w:val="28"/>
          <w:szCs w:val="28"/>
        </w:rPr>
        <w:t>www.rosreestr.ru</w:t>
      </w:r>
      <w:proofErr w:type="spellEnd"/>
      <w:r w:rsidRPr="00F1297D">
        <w:rPr>
          <w:rFonts w:ascii="Times New Roman" w:hAnsi="Times New Roman" w:cs="Times New Roman"/>
          <w:sz w:val="28"/>
          <w:szCs w:val="28"/>
        </w:rPr>
        <w:t xml:space="preserve">) на главной странице </w:t>
      </w:r>
      <w:r>
        <w:rPr>
          <w:rFonts w:ascii="Times New Roman" w:hAnsi="Times New Roman" w:cs="Times New Roman"/>
          <w:sz w:val="28"/>
          <w:szCs w:val="28"/>
        </w:rPr>
        <w:t xml:space="preserve">в </w:t>
      </w:r>
      <w:r w:rsidRPr="00F1297D">
        <w:rPr>
          <w:rFonts w:ascii="Times New Roman" w:hAnsi="Times New Roman" w:cs="Times New Roman"/>
          <w:sz w:val="28"/>
          <w:szCs w:val="28"/>
        </w:rPr>
        <w:t>раздел</w:t>
      </w:r>
      <w:r>
        <w:rPr>
          <w:rFonts w:ascii="Times New Roman" w:hAnsi="Times New Roman" w:cs="Times New Roman"/>
          <w:sz w:val="28"/>
          <w:szCs w:val="28"/>
        </w:rPr>
        <w:t>е</w:t>
      </w:r>
      <w:r w:rsidRPr="00F1297D">
        <w:rPr>
          <w:rFonts w:ascii="Times New Roman" w:hAnsi="Times New Roman" w:cs="Times New Roman"/>
          <w:sz w:val="28"/>
          <w:szCs w:val="28"/>
        </w:rPr>
        <w:t xml:space="preserve"> "Справочная информация об объектах недвижимости </w:t>
      </w:r>
      <w:proofErr w:type="spellStart"/>
      <w:r w:rsidRPr="00F1297D">
        <w:rPr>
          <w:rFonts w:ascii="Times New Roman" w:hAnsi="Times New Roman" w:cs="Times New Roman"/>
          <w:sz w:val="28"/>
          <w:szCs w:val="28"/>
        </w:rPr>
        <w:t>online</w:t>
      </w:r>
      <w:proofErr w:type="spellEnd"/>
      <w:r w:rsidRPr="00F1297D">
        <w:rPr>
          <w:rFonts w:ascii="Times New Roman" w:hAnsi="Times New Roman" w:cs="Times New Roman"/>
          <w:sz w:val="28"/>
          <w:szCs w:val="28"/>
        </w:rPr>
        <w:t>" нужно указать кадастровый номер объекта недвижимости либо его адрес (местоположение). В отношении найденного участка будут указаны его адрес, площадь, категория земель, разрешенное использование, кадастровая стоимость, дата постановки на учет (либо снятия с учета), а также д</w:t>
      </w:r>
      <w:r w:rsidR="004C7DFF">
        <w:rPr>
          <w:rFonts w:ascii="Times New Roman" w:hAnsi="Times New Roman" w:cs="Times New Roman"/>
          <w:sz w:val="28"/>
          <w:szCs w:val="28"/>
        </w:rPr>
        <w:t>ата обновления этой информации.</w:t>
      </w:r>
    </w:p>
    <w:p w:rsidR="00F1297D" w:rsidRPr="00F1297D" w:rsidRDefault="00F1297D">
      <w:pPr>
        <w:pStyle w:val="Default"/>
        <w:ind w:firstLine="851"/>
        <w:jc w:val="both"/>
        <w:rPr>
          <w:rFonts w:ascii="Times New Roman" w:hAnsi="Times New Roman" w:cs="Times New Roman"/>
          <w:sz w:val="28"/>
          <w:szCs w:val="28"/>
        </w:rPr>
      </w:pPr>
    </w:p>
    <w:sectPr w:rsidR="00F1297D" w:rsidRPr="00F1297D" w:rsidSect="00F129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97D"/>
    <w:rsid w:val="001C4C87"/>
    <w:rsid w:val="004C7DFF"/>
    <w:rsid w:val="00603697"/>
    <w:rsid w:val="008257D9"/>
    <w:rsid w:val="008B7BFE"/>
    <w:rsid w:val="008F172A"/>
    <w:rsid w:val="00B055AE"/>
    <w:rsid w:val="00F12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29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4</cp:revision>
  <dcterms:created xsi:type="dcterms:W3CDTF">2018-08-30T09:22:00Z</dcterms:created>
  <dcterms:modified xsi:type="dcterms:W3CDTF">2018-08-31T09:56:00Z</dcterms:modified>
</cp:coreProperties>
</file>