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EA6B4B" w:rsidRDefault="00020CD0" w:rsidP="001663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 новый год без долгов - хорошая</w:t>
            </w:r>
            <w:r w:rsidR="0016638E" w:rsidRPr="00276D4F">
              <w:rPr>
                <w:rFonts w:cs="Times New Roman"/>
                <w:b/>
                <w:sz w:val="28"/>
                <w:szCs w:val="28"/>
              </w:rPr>
              <w:t xml:space="preserve"> примета</w:t>
            </w:r>
            <w:r w:rsidR="0016638E">
              <w:rPr>
                <w:rFonts w:cs="Times New Roman"/>
                <w:sz w:val="28"/>
                <w:szCs w:val="28"/>
              </w:rPr>
              <w:t>!</w:t>
            </w:r>
            <w:r w:rsidR="0016638E" w:rsidRPr="00276D4F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16638E" w:rsidRDefault="0016638E" w:rsidP="001663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ПАО </w:t>
            </w:r>
            <w:r w:rsidRPr="00276D4F">
              <w:rPr>
                <w:rFonts w:cs="Times New Roman"/>
                <w:b/>
                <w:sz w:val="28"/>
                <w:szCs w:val="28"/>
              </w:rPr>
              <w:t>«ТНС энерго Кубань» объявляет акцию «Оплати долг без пени»!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16638E" w:rsidRPr="0016638E" w:rsidRDefault="0016638E" w:rsidP="0090181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 xml:space="preserve">ПАО «ТНС энерго Кубань» </w:t>
      </w:r>
      <w:r w:rsidR="00020CD0">
        <w:rPr>
          <w:color w:val="000000" w:themeColor="text1"/>
          <w:sz w:val="28"/>
          <w:szCs w:val="28"/>
        </w:rPr>
        <w:t xml:space="preserve">дарит щедрый предновогодний подарок своим потребителям – прощает должникам скопившиеся пени! Гарантирующий поставщик электроэнергии в Краснодарском крае и </w:t>
      </w:r>
      <w:r w:rsidR="00E36C24">
        <w:rPr>
          <w:color w:val="000000" w:themeColor="text1"/>
          <w:sz w:val="28"/>
          <w:szCs w:val="28"/>
        </w:rPr>
        <w:t>Р</w:t>
      </w:r>
      <w:r w:rsidR="00020CD0">
        <w:rPr>
          <w:color w:val="000000" w:themeColor="text1"/>
          <w:sz w:val="28"/>
          <w:szCs w:val="28"/>
        </w:rPr>
        <w:t xml:space="preserve">еспублике Адыгея </w:t>
      </w:r>
      <w:r w:rsidRPr="0016638E">
        <w:rPr>
          <w:color w:val="000000" w:themeColor="text1"/>
          <w:sz w:val="28"/>
          <w:szCs w:val="28"/>
        </w:rPr>
        <w:t>объ</w:t>
      </w:r>
      <w:r w:rsidR="00020CD0">
        <w:rPr>
          <w:color w:val="000000" w:themeColor="text1"/>
          <w:sz w:val="28"/>
          <w:szCs w:val="28"/>
        </w:rPr>
        <w:t xml:space="preserve">являет о старте </w:t>
      </w:r>
      <w:r w:rsidRPr="0016638E">
        <w:rPr>
          <w:color w:val="000000" w:themeColor="text1"/>
          <w:sz w:val="28"/>
          <w:szCs w:val="28"/>
        </w:rPr>
        <w:t>акции «Оплати долг без пени», в рамках которой клиенты компании смогут погасить задолженность за электроэнергию без оплаты начисленной пени.</w:t>
      </w:r>
      <w:r w:rsidR="00A22A96">
        <w:rPr>
          <w:color w:val="000000" w:themeColor="text1"/>
          <w:sz w:val="28"/>
          <w:szCs w:val="28"/>
        </w:rPr>
        <w:t xml:space="preserve"> Акция будет действовать с 2 декабря до 26 декабря 2019</w:t>
      </w:r>
      <w:r w:rsidRPr="0016638E">
        <w:rPr>
          <w:color w:val="000000" w:themeColor="text1"/>
          <w:sz w:val="28"/>
          <w:szCs w:val="28"/>
        </w:rPr>
        <w:t xml:space="preserve"> года включительно.   </w:t>
      </w:r>
    </w:p>
    <w:p w:rsidR="0016638E" w:rsidRPr="0016638E" w:rsidRDefault="0016638E" w:rsidP="0090181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>Для аннулирования 100% пени потребителям, имеющим дебиторскую задолженность за эл</w:t>
      </w:r>
      <w:r w:rsidR="00020CD0">
        <w:rPr>
          <w:color w:val="000000" w:themeColor="text1"/>
          <w:sz w:val="28"/>
          <w:szCs w:val="28"/>
        </w:rPr>
        <w:t>ектрическую энергию, необходимо</w:t>
      </w:r>
      <w:r w:rsidRPr="0016638E">
        <w:rPr>
          <w:color w:val="000000" w:themeColor="text1"/>
          <w:sz w:val="28"/>
          <w:szCs w:val="28"/>
        </w:rPr>
        <w:t>: </w:t>
      </w:r>
    </w:p>
    <w:p w:rsidR="00020CD0" w:rsidRDefault="00A22A96" w:rsidP="0016638E">
      <w:pPr>
        <w:pStyle w:val="af2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- </w:t>
      </w:r>
      <w:r w:rsidR="0016638E" w:rsidRPr="0016638E">
        <w:rPr>
          <w:color w:val="000000" w:themeColor="text1"/>
          <w:sz w:val="28"/>
          <w:szCs w:val="28"/>
        </w:rPr>
        <w:t>оплатить текущее потребление декабря по показаниям индивидуального прибора учета электроэнергии, снятым в этот же месяц</w:t>
      </w:r>
      <w:r w:rsidR="00020CD0">
        <w:rPr>
          <w:color w:val="000000" w:themeColor="text1"/>
          <w:sz w:val="28"/>
          <w:szCs w:val="28"/>
        </w:rPr>
        <w:t>, рассчитанное самостоятельно;</w:t>
      </w:r>
    </w:p>
    <w:p w:rsidR="0016638E" w:rsidRPr="0016638E" w:rsidRDefault="00020CD0" w:rsidP="0016638E">
      <w:pPr>
        <w:pStyle w:val="af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6638E" w:rsidRPr="001663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оплатить </w:t>
      </w:r>
      <w:r w:rsidR="0016638E" w:rsidRPr="0016638E">
        <w:rPr>
          <w:color w:val="000000" w:themeColor="text1"/>
          <w:sz w:val="28"/>
          <w:szCs w:val="28"/>
        </w:rPr>
        <w:t>долг за электроэнерги</w:t>
      </w:r>
      <w:r w:rsidR="00A22A96">
        <w:rPr>
          <w:color w:val="000000" w:themeColor="text1"/>
          <w:sz w:val="28"/>
          <w:szCs w:val="28"/>
        </w:rPr>
        <w:t>ю, сложившийся на 1 декабря 2019</w:t>
      </w:r>
      <w:r w:rsidR="0016638E" w:rsidRPr="0016638E">
        <w:rPr>
          <w:color w:val="000000" w:themeColor="text1"/>
          <w:sz w:val="28"/>
          <w:szCs w:val="28"/>
        </w:rPr>
        <w:t xml:space="preserve"> года. </w:t>
      </w:r>
    </w:p>
    <w:p w:rsidR="0016638E" w:rsidRPr="0016638E" w:rsidRDefault="0016638E" w:rsidP="0016638E">
      <w:pPr>
        <w:pStyle w:val="af2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 xml:space="preserve">Выполнившим указанные выше условия </w:t>
      </w:r>
      <w:r w:rsidR="00E36C24">
        <w:rPr>
          <w:color w:val="000000" w:themeColor="text1"/>
          <w:sz w:val="28"/>
          <w:szCs w:val="28"/>
        </w:rPr>
        <w:t>клиентам</w:t>
      </w:r>
      <w:r w:rsidRPr="0016638E">
        <w:rPr>
          <w:color w:val="000000" w:themeColor="text1"/>
          <w:sz w:val="28"/>
          <w:szCs w:val="28"/>
        </w:rPr>
        <w:t>, независимо от величины пени за просроченные платежи, пеня будет аннулирована. </w:t>
      </w:r>
    </w:p>
    <w:p w:rsidR="0016638E" w:rsidRPr="0016638E" w:rsidRDefault="0016638E" w:rsidP="0090181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>Стоит отметить, что условия проводимой акции не распространяются на граждан: </w:t>
      </w:r>
    </w:p>
    <w:p w:rsidR="0016638E" w:rsidRPr="0016638E" w:rsidRDefault="0016638E" w:rsidP="0016638E">
      <w:pPr>
        <w:pStyle w:val="af2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>— оплативших в период проведения акции только текущее потребление декабря либо задолженность и на</w:t>
      </w:r>
      <w:r w:rsidR="00A22A96">
        <w:rPr>
          <w:color w:val="000000" w:themeColor="text1"/>
          <w:sz w:val="28"/>
          <w:szCs w:val="28"/>
        </w:rPr>
        <w:t>численную пеню до 1 декабря 2019 года и после 26 декабря 2019</w:t>
      </w:r>
      <w:r w:rsidRPr="0016638E">
        <w:rPr>
          <w:color w:val="000000" w:themeColor="text1"/>
          <w:sz w:val="28"/>
          <w:szCs w:val="28"/>
        </w:rPr>
        <w:t xml:space="preserve"> года; </w:t>
      </w:r>
    </w:p>
    <w:p w:rsidR="0016638E" w:rsidRPr="0016638E" w:rsidRDefault="0016638E" w:rsidP="0016638E">
      <w:pPr>
        <w:pStyle w:val="af2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>— в отношении которых вступило в законную силу решение суда о взыскании задолженности по оплате за потребленную электроэнергию или поданы иски о взыскании задолженности. </w:t>
      </w:r>
    </w:p>
    <w:p w:rsidR="0094286F" w:rsidRDefault="0016638E" w:rsidP="0090181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lastRenderedPageBreak/>
        <w:t>По всем интересующим вопросам, в том числе и об имеющейся задолженности клиенты компании могут обратиться в Единый контактный центр ПАО «ТНС энерго Кубань» по телефону 8(861) 298-01-70 либо в ближайший Центр обслуживания клиентов.   </w:t>
      </w:r>
    </w:p>
    <w:p w:rsidR="00A22A96" w:rsidRDefault="00901813" w:rsidP="00A22A96">
      <w:pPr>
        <w:pStyle w:val="ac"/>
        <w:tabs>
          <w:tab w:val="left" w:pos="567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A22A96" w:rsidRPr="007038EA">
        <w:rPr>
          <w:rFonts w:eastAsia="Times New Roman"/>
          <w:color w:val="000000"/>
          <w:sz w:val="28"/>
          <w:szCs w:val="28"/>
          <w:lang w:eastAsia="ru-RU"/>
        </w:rPr>
        <w:t>Для о</w:t>
      </w:r>
      <w:r w:rsidR="00A22A96">
        <w:rPr>
          <w:rFonts w:eastAsia="Times New Roman"/>
          <w:color w:val="000000"/>
          <w:sz w:val="28"/>
          <w:szCs w:val="28"/>
          <w:lang w:eastAsia="ru-RU"/>
        </w:rPr>
        <w:t>платы задолженности по А</w:t>
      </w:r>
      <w:r w:rsidR="00A22A96" w:rsidRPr="007038EA">
        <w:rPr>
          <w:rFonts w:eastAsia="Times New Roman"/>
          <w:color w:val="000000"/>
          <w:sz w:val="28"/>
          <w:szCs w:val="28"/>
          <w:lang w:eastAsia="ru-RU"/>
        </w:rPr>
        <w:t xml:space="preserve">кции </w:t>
      </w:r>
      <w:r w:rsidR="00A22A96">
        <w:rPr>
          <w:rFonts w:eastAsia="Times New Roman"/>
          <w:color w:val="000000"/>
          <w:sz w:val="28"/>
          <w:szCs w:val="28"/>
          <w:lang w:eastAsia="ru-RU"/>
        </w:rPr>
        <w:t>возможно</w:t>
      </w:r>
      <w:r w:rsidR="00A22A96" w:rsidRPr="007038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22A96">
        <w:rPr>
          <w:rFonts w:eastAsia="Times New Roman"/>
          <w:color w:val="000000"/>
          <w:sz w:val="28"/>
          <w:szCs w:val="28"/>
          <w:lang w:eastAsia="ru-RU"/>
        </w:rPr>
        <w:t>воспользоваться следующими способами совершения платежа:</w:t>
      </w:r>
    </w:p>
    <w:p w:rsidR="00DC101E" w:rsidRDefault="00DC101E" w:rsidP="00A22A96">
      <w:pPr>
        <w:pStyle w:val="ac"/>
        <w:tabs>
          <w:tab w:val="left" w:pos="567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22A96" w:rsidRPr="00AB4559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hyperlink r:id="rId8" w:history="1">
        <w:r w:rsidRPr="00CB3D15">
          <w:rPr>
            <w:rStyle w:val="a9"/>
            <w:rFonts w:eastAsia="Times New Roman"/>
            <w:sz w:val="28"/>
            <w:szCs w:val="28"/>
            <w:lang w:eastAsia="ru-RU"/>
          </w:rPr>
          <w:t>«Личном кабинете потребителя»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 xml:space="preserve"> на сайте П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>АО «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ТНС энерго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>Кубань»;</w:t>
      </w:r>
    </w:p>
    <w:p w:rsidR="00A22A96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 режиме </w:t>
      </w:r>
      <w:r w:rsidR="00CB3D15">
        <w:rPr>
          <w:rFonts w:eastAsia="Times New Roman"/>
          <w:color w:val="000000"/>
          <w:sz w:val="28"/>
          <w:szCs w:val="28"/>
          <w:lang w:eastAsia="ru-RU"/>
        </w:rPr>
        <w:t>онлайн</w:t>
      </w:r>
      <w:r w:rsidRPr="00AB455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на сайте П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>АО «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ТНС энерго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>Кубань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hyperlink r:id="rId9" w:history="1">
        <w:r w:rsidRPr="00F44825">
          <w:rPr>
            <w:rStyle w:val="a9"/>
            <w:rFonts w:eastAsia="Times New Roman"/>
            <w:sz w:val="28"/>
            <w:szCs w:val="28"/>
            <w:lang w:eastAsia="ru-RU"/>
          </w:rPr>
          <w:t>www.kuban.tns-e.ru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22A96" w:rsidRPr="00B53524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 кассах ЕИРЦ Краснодарского края;</w:t>
      </w:r>
    </w:p>
    <w:p w:rsidR="00A22A96" w:rsidRPr="00AB4559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hyperlink r:id="rId10" w:history="1">
        <w:r w:rsidRPr="00B578A2">
          <w:rPr>
            <w:rStyle w:val="a9"/>
            <w:rFonts w:eastAsia="Times New Roman"/>
            <w:sz w:val="28"/>
            <w:szCs w:val="28"/>
            <w:lang w:eastAsia="ru-RU"/>
          </w:rPr>
          <w:t>через офисы и банкоматы ПАО «Сбербанк России»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>, а также систему «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Сбербанк </w:t>
      </w:r>
      <w:r w:rsidR="00CB3D15">
        <w:rPr>
          <w:rFonts w:eastAsia="Times New Roman"/>
          <w:color w:val="000000"/>
          <w:sz w:val="28"/>
          <w:szCs w:val="28"/>
          <w:lang w:eastAsia="ru-RU"/>
        </w:rPr>
        <w:t>онлайн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22A96" w:rsidRPr="00B53524" w:rsidRDefault="00A22A96" w:rsidP="00A22A96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hyperlink r:id="rId11" w:history="1">
        <w:r w:rsidRPr="00CB3D15">
          <w:rPr>
            <w:rStyle w:val="a9"/>
            <w:rFonts w:eastAsia="Times New Roman"/>
            <w:sz w:val="28"/>
            <w:szCs w:val="28"/>
            <w:lang w:eastAsia="ru-RU"/>
          </w:rPr>
          <w:t>офисах и банкоматах</w:t>
        </w:r>
      </w:hyperlink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 банков партнеров</w:t>
      </w:r>
      <w:r w:rsidRPr="00CE40EA">
        <w:t xml:space="preserve"> </w:t>
      </w:r>
      <w:r w:rsidRPr="00CE40EA">
        <w:rPr>
          <w:rFonts w:eastAsia="Times New Roman"/>
          <w:color w:val="000000"/>
          <w:sz w:val="28"/>
          <w:szCs w:val="28"/>
          <w:lang w:eastAsia="ru-RU"/>
        </w:rPr>
        <w:t>ПАО «ТНС энерго Кубань»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A22A96" w:rsidRDefault="00A22A96" w:rsidP="00A22A96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на производственном участке </w:t>
      </w:r>
      <w:r w:rsidRPr="00CE40EA">
        <w:rPr>
          <w:rFonts w:eastAsia="Times New Roman"/>
          <w:color w:val="000000"/>
          <w:sz w:val="28"/>
          <w:szCs w:val="28"/>
          <w:lang w:eastAsia="ru-RU"/>
        </w:rPr>
        <w:t>ПАО «ТНС энерго Кубань»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22A96" w:rsidRPr="009A6728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A6728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 xml:space="preserve">АО </w:t>
      </w:r>
      <w:r w:rsidRPr="009A6728">
        <w:rPr>
          <w:rFonts w:eastAsia="Times New Roman"/>
          <w:sz w:val="28"/>
          <w:szCs w:val="28"/>
          <w:lang w:eastAsia="ru-RU"/>
        </w:rPr>
        <w:t>«Почта Ро</w:t>
      </w:r>
      <w:r>
        <w:rPr>
          <w:rFonts w:eastAsia="Times New Roman"/>
          <w:sz w:val="28"/>
          <w:szCs w:val="28"/>
          <w:lang w:eastAsia="ru-RU"/>
        </w:rPr>
        <w:t>с</w:t>
      </w:r>
      <w:r w:rsidRPr="009A6728">
        <w:rPr>
          <w:rFonts w:eastAsia="Times New Roman"/>
          <w:sz w:val="28"/>
          <w:szCs w:val="28"/>
          <w:lang w:eastAsia="ru-RU"/>
        </w:rPr>
        <w:t>сии»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22A96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в терминалах QIWI,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Sky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Send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22A96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</w:p>
    <w:p w:rsidR="00CB3D15" w:rsidRDefault="00DC101E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Не упустите шанс сэкономить свои деньги и войдите в новый год без долгов!</w:t>
      </w:r>
    </w:p>
    <w:p w:rsidR="00DC101E" w:rsidRPr="00A22A96" w:rsidRDefault="00CB3D15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 положением об акции можно ознакомиться </w:t>
      </w:r>
      <w:r w:rsidR="00595864" w:rsidRPr="00595864">
        <w:rPr>
          <w:rFonts w:eastAsia="Times New Roman"/>
          <w:color w:val="000000"/>
          <w:sz w:val="28"/>
          <w:szCs w:val="28"/>
          <w:lang w:eastAsia="ru-RU"/>
        </w:rPr>
        <w:t>на</w:t>
      </w:r>
      <w:r w:rsidR="00595864">
        <w:rPr>
          <w:rFonts w:eastAsia="Times New Roman"/>
          <w:color w:val="000000"/>
          <w:sz w:val="28"/>
          <w:szCs w:val="28"/>
          <w:lang w:eastAsia="ru-RU"/>
        </w:rPr>
        <w:t xml:space="preserve"> сайте  </w:t>
      </w:r>
      <w:hyperlink r:id="rId12" w:history="1">
        <w:r w:rsidR="00595864" w:rsidRPr="00F44825">
          <w:rPr>
            <w:rStyle w:val="a9"/>
            <w:rFonts w:eastAsia="Times New Roman"/>
            <w:sz w:val="28"/>
            <w:szCs w:val="28"/>
            <w:lang w:eastAsia="ru-RU"/>
          </w:rPr>
          <w:t>www.kuban.tns-e.ru</w:t>
        </w:r>
      </w:hyperlink>
      <w:r w:rsidR="005757AE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C101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77262" w:rsidRDefault="00877262" w:rsidP="008965B7">
      <w:pPr>
        <w:jc w:val="both"/>
        <w:rPr>
          <w:b/>
          <w:i/>
          <w:sz w:val="28"/>
          <w:szCs w:val="28"/>
        </w:rPr>
      </w:pPr>
    </w:p>
    <w:p w:rsidR="002961CF" w:rsidRPr="00595864" w:rsidRDefault="002961CF" w:rsidP="004E3D4D">
      <w:pPr>
        <w:jc w:val="right"/>
        <w:rPr>
          <w:sz w:val="28"/>
        </w:rPr>
      </w:pPr>
    </w:p>
    <w:sectPr w:rsidR="002961CF" w:rsidRPr="00595864" w:rsidSect="00D50D6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84" w:rsidRDefault="00FF1A84">
      <w:r>
        <w:separator/>
      </w:r>
    </w:p>
  </w:endnote>
  <w:endnote w:type="continuationSeparator" w:id="0">
    <w:p w:rsidR="00FF1A84" w:rsidRDefault="00FF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84" w:rsidRDefault="00FF1A84">
      <w:r>
        <w:rPr>
          <w:color w:val="000000"/>
        </w:rPr>
        <w:separator/>
      </w:r>
    </w:p>
  </w:footnote>
  <w:footnote w:type="continuationSeparator" w:id="0">
    <w:p w:rsidR="00FF1A84" w:rsidRDefault="00FF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64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FF1A84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5F72"/>
    <w:multiLevelType w:val="hybridMultilevel"/>
    <w:tmpl w:val="CAE2ECC2"/>
    <w:lvl w:ilvl="0" w:tplc="DED2D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4638"/>
    <w:multiLevelType w:val="multilevel"/>
    <w:tmpl w:val="2E32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20CD0"/>
    <w:rsid w:val="00044D25"/>
    <w:rsid w:val="00060131"/>
    <w:rsid w:val="00063456"/>
    <w:rsid w:val="00066064"/>
    <w:rsid w:val="000B0BAB"/>
    <w:rsid w:val="001229B1"/>
    <w:rsid w:val="0016638E"/>
    <w:rsid w:val="001B55AD"/>
    <w:rsid w:val="001C7A42"/>
    <w:rsid w:val="001F59DE"/>
    <w:rsid w:val="001F661E"/>
    <w:rsid w:val="0022079D"/>
    <w:rsid w:val="00240D20"/>
    <w:rsid w:val="0025288D"/>
    <w:rsid w:val="002557C6"/>
    <w:rsid w:val="002961CF"/>
    <w:rsid w:val="002E3483"/>
    <w:rsid w:val="002F6A2C"/>
    <w:rsid w:val="003000EC"/>
    <w:rsid w:val="00363AB6"/>
    <w:rsid w:val="003804DE"/>
    <w:rsid w:val="003C091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C526D"/>
    <w:rsid w:val="004D42FB"/>
    <w:rsid w:val="004E1E55"/>
    <w:rsid w:val="004E3D4D"/>
    <w:rsid w:val="00526FF2"/>
    <w:rsid w:val="005757AE"/>
    <w:rsid w:val="00595864"/>
    <w:rsid w:val="005B004D"/>
    <w:rsid w:val="005D577B"/>
    <w:rsid w:val="00606910"/>
    <w:rsid w:val="00626190"/>
    <w:rsid w:val="00650D67"/>
    <w:rsid w:val="0068696D"/>
    <w:rsid w:val="00686F08"/>
    <w:rsid w:val="006A09CE"/>
    <w:rsid w:val="006E3B90"/>
    <w:rsid w:val="006E4150"/>
    <w:rsid w:val="00735E41"/>
    <w:rsid w:val="00754CDF"/>
    <w:rsid w:val="00762862"/>
    <w:rsid w:val="00762B72"/>
    <w:rsid w:val="00792251"/>
    <w:rsid w:val="007E4197"/>
    <w:rsid w:val="008045EF"/>
    <w:rsid w:val="00856BC7"/>
    <w:rsid w:val="00877262"/>
    <w:rsid w:val="00895D83"/>
    <w:rsid w:val="008965B7"/>
    <w:rsid w:val="008A1A89"/>
    <w:rsid w:val="008A52E7"/>
    <w:rsid w:val="008A745C"/>
    <w:rsid w:val="008A7F7F"/>
    <w:rsid w:val="008F195E"/>
    <w:rsid w:val="00901813"/>
    <w:rsid w:val="00901EEF"/>
    <w:rsid w:val="00912409"/>
    <w:rsid w:val="0094286F"/>
    <w:rsid w:val="00944C1F"/>
    <w:rsid w:val="0094705A"/>
    <w:rsid w:val="00960B6F"/>
    <w:rsid w:val="009A1AE3"/>
    <w:rsid w:val="009A3E4D"/>
    <w:rsid w:val="009A73EC"/>
    <w:rsid w:val="009B61F7"/>
    <w:rsid w:val="009C1577"/>
    <w:rsid w:val="009D420B"/>
    <w:rsid w:val="009D74CA"/>
    <w:rsid w:val="009E4262"/>
    <w:rsid w:val="00A22A96"/>
    <w:rsid w:val="00A246B2"/>
    <w:rsid w:val="00A85295"/>
    <w:rsid w:val="00A914CD"/>
    <w:rsid w:val="00AB4B4F"/>
    <w:rsid w:val="00AC5C53"/>
    <w:rsid w:val="00B4563D"/>
    <w:rsid w:val="00B55AF4"/>
    <w:rsid w:val="00B578A2"/>
    <w:rsid w:val="00B65CED"/>
    <w:rsid w:val="00B82A4D"/>
    <w:rsid w:val="00BA5593"/>
    <w:rsid w:val="00BB5F3D"/>
    <w:rsid w:val="00BB6836"/>
    <w:rsid w:val="00BC1991"/>
    <w:rsid w:val="00BC226B"/>
    <w:rsid w:val="00BC60CC"/>
    <w:rsid w:val="00BE4F6F"/>
    <w:rsid w:val="00BF45E9"/>
    <w:rsid w:val="00C02F34"/>
    <w:rsid w:val="00C0467F"/>
    <w:rsid w:val="00C07024"/>
    <w:rsid w:val="00C140E2"/>
    <w:rsid w:val="00C60E4A"/>
    <w:rsid w:val="00C7714D"/>
    <w:rsid w:val="00C818FC"/>
    <w:rsid w:val="00C81DDA"/>
    <w:rsid w:val="00C81F31"/>
    <w:rsid w:val="00C93A97"/>
    <w:rsid w:val="00CB12B3"/>
    <w:rsid w:val="00CB3D15"/>
    <w:rsid w:val="00D07F9C"/>
    <w:rsid w:val="00D26AF6"/>
    <w:rsid w:val="00D50D67"/>
    <w:rsid w:val="00D60A07"/>
    <w:rsid w:val="00D80EAD"/>
    <w:rsid w:val="00D92B64"/>
    <w:rsid w:val="00DA7F78"/>
    <w:rsid w:val="00DB3564"/>
    <w:rsid w:val="00DC101E"/>
    <w:rsid w:val="00DE5D90"/>
    <w:rsid w:val="00E32722"/>
    <w:rsid w:val="00E330A2"/>
    <w:rsid w:val="00E36C24"/>
    <w:rsid w:val="00E774FD"/>
    <w:rsid w:val="00EA2015"/>
    <w:rsid w:val="00EA6B4B"/>
    <w:rsid w:val="00ED40FE"/>
    <w:rsid w:val="00ED5375"/>
    <w:rsid w:val="00F13968"/>
    <w:rsid w:val="00F314CC"/>
    <w:rsid w:val="00F43D4E"/>
    <w:rsid w:val="00FB34FA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16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2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66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48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3469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ban.tns-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ban.tns-e.ru/population/payment/cashi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an.tns-e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A011-140C-4B0A-B7F8-9C7DB3C7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Батова (Теучеж) Нафсет Юнусовна</cp:lastModifiedBy>
  <cp:revision>2</cp:revision>
  <cp:lastPrinted>2019-02-18T10:13:00Z</cp:lastPrinted>
  <dcterms:created xsi:type="dcterms:W3CDTF">2019-12-02T14:57:00Z</dcterms:created>
  <dcterms:modified xsi:type="dcterms:W3CDTF">2019-12-02T14:57:00Z</dcterms:modified>
</cp:coreProperties>
</file>