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56" w:rsidRPr="00023356" w:rsidRDefault="00023356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35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181100"/>
            <wp:effectExtent l="19050" t="0" r="0" b="0"/>
            <wp:wrapSquare wrapText="bothSides"/>
            <wp:docPr id="5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56" w:rsidRDefault="00023356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3356" w:rsidRDefault="00023356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3356" w:rsidRDefault="00023356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3356" w:rsidRDefault="00023356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3356" w:rsidRDefault="00023356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3356" w:rsidRPr="00023356" w:rsidRDefault="001F38A7" w:rsidP="000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Повышение грамотности кадастровых инженеров</w:t>
      </w:r>
      <w:r w:rsidR="0002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="00023356">
        <w:rPr>
          <w:rFonts w:ascii="Times New Roman" w:hAnsi="Times New Roman" w:cs="Times New Roman"/>
          <w:b/>
          <w:sz w:val="28"/>
        </w:rPr>
        <w:t xml:space="preserve">одно из </w:t>
      </w:r>
      <w:r w:rsidR="00023356" w:rsidRPr="00023356">
        <w:rPr>
          <w:rFonts w:ascii="Times New Roman" w:hAnsi="Times New Roman" w:cs="Times New Roman"/>
          <w:b/>
          <w:sz w:val="28"/>
        </w:rPr>
        <w:t>ключевых направлений деятельности</w:t>
      </w:r>
      <w:r w:rsidR="00023356">
        <w:rPr>
          <w:rFonts w:ascii="Times New Roman" w:hAnsi="Times New Roman" w:cs="Times New Roman"/>
          <w:b/>
          <w:sz w:val="28"/>
        </w:rPr>
        <w:t xml:space="preserve"> </w:t>
      </w:r>
      <w:r w:rsidR="00023356" w:rsidRPr="00023356">
        <w:rPr>
          <w:rFonts w:ascii="Times New Roman" w:hAnsi="Times New Roman" w:cs="Times New Roman"/>
          <w:b/>
          <w:sz w:val="28"/>
        </w:rPr>
        <w:t xml:space="preserve">Кадастровой палаты </w:t>
      </w:r>
      <w:r>
        <w:rPr>
          <w:rFonts w:ascii="Times New Roman" w:hAnsi="Times New Roman" w:cs="Times New Roman"/>
          <w:b/>
          <w:sz w:val="28"/>
        </w:rPr>
        <w:t>республики</w:t>
      </w:r>
    </w:p>
    <w:p w:rsidR="00023356" w:rsidRPr="00023356" w:rsidRDefault="00023356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3356" w:rsidRPr="00023356" w:rsidRDefault="00023356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356">
        <w:rPr>
          <w:rFonts w:ascii="Times New Roman" w:hAnsi="Times New Roman" w:cs="Times New Roman"/>
          <w:sz w:val="28"/>
        </w:rPr>
        <w:t xml:space="preserve">Квалифицированные специалисты Кадастровой палаты по Республике </w:t>
      </w:r>
      <w:r>
        <w:rPr>
          <w:rFonts w:ascii="Times New Roman" w:hAnsi="Times New Roman" w:cs="Times New Roman"/>
          <w:sz w:val="28"/>
        </w:rPr>
        <w:t>Адыгея</w:t>
      </w:r>
      <w:r w:rsidRPr="000233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совместно с </w:t>
      </w:r>
      <w:r w:rsidRPr="00023356">
        <w:rPr>
          <w:rFonts w:ascii="Times New Roman" w:hAnsi="Times New Roman" w:cs="Times New Roman"/>
          <w:sz w:val="28"/>
        </w:rPr>
        <w:t>представител</w:t>
      </w:r>
      <w:r>
        <w:rPr>
          <w:rFonts w:ascii="Times New Roman" w:hAnsi="Times New Roman" w:cs="Times New Roman"/>
          <w:sz w:val="28"/>
        </w:rPr>
        <w:t>ями</w:t>
      </w:r>
      <w:r w:rsidRPr="00023356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я</w:t>
      </w:r>
      <w:r w:rsidRPr="00023356">
        <w:rPr>
          <w:rFonts w:ascii="Times New Roman" w:hAnsi="Times New Roman" w:cs="Times New Roman"/>
          <w:sz w:val="28"/>
        </w:rPr>
        <w:t xml:space="preserve"> Росреестра по </w:t>
      </w:r>
      <w:r>
        <w:rPr>
          <w:rFonts w:ascii="Times New Roman" w:hAnsi="Times New Roman" w:cs="Times New Roman"/>
          <w:sz w:val="28"/>
        </w:rPr>
        <w:t>Республике Адыгея</w:t>
      </w:r>
      <w:r w:rsidRPr="00023356">
        <w:rPr>
          <w:rFonts w:ascii="Times New Roman" w:hAnsi="Times New Roman" w:cs="Times New Roman"/>
          <w:sz w:val="28"/>
        </w:rPr>
        <w:t xml:space="preserve"> проводят лекции и семинары для кадастровых инженеров. Обучение кадастровых инженеров способствует уменьшению числа приостановлений по кадастровому учету, что напрямую влияет на улучшение качеств</w:t>
      </w:r>
      <w:r w:rsidR="001F38A7">
        <w:rPr>
          <w:rFonts w:ascii="Times New Roman" w:hAnsi="Times New Roman" w:cs="Times New Roman"/>
          <w:sz w:val="28"/>
        </w:rPr>
        <w:t>а</w:t>
      </w:r>
      <w:r w:rsidRPr="00023356">
        <w:rPr>
          <w:rFonts w:ascii="Times New Roman" w:hAnsi="Times New Roman" w:cs="Times New Roman"/>
          <w:sz w:val="28"/>
        </w:rPr>
        <w:t xml:space="preserve"> предоставления государственных услуг.</w:t>
      </w:r>
    </w:p>
    <w:p w:rsidR="00023356" w:rsidRDefault="00023356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CA4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061D00">
        <w:rPr>
          <w:rFonts w:ascii="Times New Roman" w:eastAsia="Calibri" w:hAnsi="Times New Roman" w:cs="Times New Roman"/>
          <w:sz w:val="28"/>
          <w:szCs w:val="28"/>
        </w:rPr>
        <w:t xml:space="preserve"> проводится анализ причин вынесения решений о приостановлении или отказе в осуществлении государственного кадастрового учета объектов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 Данные меры позволяю</w:t>
      </w:r>
      <w:r w:rsidRPr="00061D00">
        <w:rPr>
          <w:rFonts w:ascii="Times New Roman" w:eastAsia="Calibri" w:hAnsi="Times New Roman" w:cs="Times New Roman"/>
          <w:sz w:val="28"/>
          <w:szCs w:val="28"/>
        </w:rPr>
        <w:t xml:space="preserve">т акцентировать внимание кадастровых инженеров на определенных </w:t>
      </w:r>
      <w:r w:rsidRPr="00784387">
        <w:rPr>
          <w:rFonts w:ascii="Times New Roman" w:eastAsia="Calibri" w:hAnsi="Times New Roman" w:cs="Times New Roman"/>
          <w:sz w:val="28"/>
          <w:szCs w:val="28"/>
        </w:rPr>
        <w:t>требованиях, которые по какой-либо причине ими не соблюдаются, и не допускать такие ошибки в дальнейшем.</w:t>
      </w:r>
      <w:r w:rsidRPr="00023356">
        <w:rPr>
          <w:rFonts w:ascii="Times New Roman" w:hAnsi="Times New Roman" w:cs="Times New Roman"/>
          <w:sz w:val="28"/>
        </w:rPr>
        <w:t xml:space="preserve"> </w:t>
      </w:r>
    </w:p>
    <w:p w:rsidR="00E34301" w:rsidRPr="00E34301" w:rsidRDefault="00E34301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директора Кадастровой палаты республики Ирина Никитина – </w:t>
      </w:r>
      <w:r w:rsidRPr="00E34301">
        <w:rPr>
          <w:rFonts w:ascii="Times New Roman" w:hAnsi="Times New Roman" w:cs="Times New Roman"/>
          <w:i/>
          <w:sz w:val="28"/>
          <w:szCs w:val="28"/>
        </w:rPr>
        <w:t>«</w:t>
      </w:r>
      <w:r w:rsidRPr="00E34301">
        <w:rPr>
          <w:rFonts w:ascii="Times New Roman" w:hAnsi="Times New Roman" w:cs="Times New Roman"/>
          <w:i/>
          <w:sz w:val="28"/>
        </w:rPr>
        <w:t xml:space="preserve">Практически каждому жителю республики приходилось сталкиваться с выбором кадастрового инженера. </w:t>
      </w:r>
      <w:r w:rsidR="00E76242">
        <w:rPr>
          <w:rFonts w:ascii="Times New Roman" w:hAnsi="Times New Roman" w:cs="Times New Roman"/>
          <w:i/>
          <w:sz w:val="28"/>
        </w:rPr>
        <w:t>П</w:t>
      </w:r>
      <w:r w:rsidRPr="00E34301">
        <w:rPr>
          <w:rFonts w:ascii="Times New Roman" w:hAnsi="Times New Roman" w:cs="Times New Roman"/>
          <w:i/>
          <w:sz w:val="28"/>
        </w:rPr>
        <w:t>ри оформлении недвижимости могут понадобиться кадастровые работы, которые включают в себя обмеры, координирование границ и формирование межев</w:t>
      </w:r>
      <w:r w:rsidR="00AB6673">
        <w:rPr>
          <w:rFonts w:ascii="Times New Roman" w:hAnsi="Times New Roman" w:cs="Times New Roman"/>
          <w:i/>
          <w:sz w:val="28"/>
        </w:rPr>
        <w:t>ого плана, технического плана, а</w:t>
      </w:r>
      <w:r w:rsidRPr="00E34301">
        <w:rPr>
          <w:rFonts w:ascii="Times New Roman" w:hAnsi="Times New Roman" w:cs="Times New Roman"/>
          <w:i/>
          <w:sz w:val="28"/>
        </w:rPr>
        <w:t xml:space="preserve"> при сносе здания - акта обследования</w:t>
      </w:r>
      <w:r w:rsidR="00E76242">
        <w:rPr>
          <w:rFonts w:ascii="Times New Roman" w:hAnsi="Times New Roman" w:cs="Times New Roman"/>
          <w:i/>
          <w:sz w:val="28"/>
        </w:rPr>
        <w:t xml:space="preserve">. </w:t>
      </w:r>
      <w:r w:rsidR="00E76242">
        <w:rPr>
          <w:rFonts w:ascii="Times New Roman" w:hAnsi="Times New Roman" w:cs="Times New Roman"/>
          <w:i/>
          <w:sz w:val="28"/>
          <w:szCs w:val="28"/>
        </w:rPr>
        <w:t>В</w:t>
      </w:r>
      <w:r w:rsidR="00023356" w:rsidRPr="00E34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242">
        <w:rPr>
          <w:rFonts w:ascii="Times New Roman" w:hAnsi="Times New Roman" w:cs="Times New Roman"/>
          <w:i/>
          <w:sz w:val="28"/>
          <w:szCs w:val="28"/>
        </w:rPr>
        <w:t>республике</w:t>
      </w:r>
      <w:r w:rsidR="00023356" w:rsidRPr="00E34301">
        <w:rPr>
          <w:rFonts w:ascii="Times New Roman" w:hAnsi="Times New Roman" w:cs="Times New Roman"/>
          <w:i/>
          <w:sz w:val="28"/>
          <w:szCs w:val="28"/>
        </w:rPr>
        <w:t xml:space="preserve"> трудятся свыше 450 аттестованных кадастровых инженеров.</w:t>
      </w:r>
      <w:r w:rsidR="00023356" w:rsidRPr="00E34301">
        <w:rPr>
          <w:i/>
        </w:rPr>
        <w:t xml:space="preserve"> </w:t>
      </w:r>
      <w:r w:rsidR="00023356" w:rsidRPr="00E34301">
        <w:rPr>
          <w:rFonts w:ascii="Times New Roman" w:hAnsi="Times New Roman" w:cs="Times New Roman"/>
          <w:i/>
          <w:sz w:val="28"/>
          <w:szCs w:val="28"/>
        </w:rPr>
        <w:t>От качества работы кадастровых инженеров зависит точность сведений Единого государственного реестра недвижимости, правильность начисления налогов. К выбору специалиста следует отнестись наиболее ответственно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23356" w:rsidRPr="00E343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3356" w:rsidRPr="00A353E6" w:rsidRDefault="00023356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сведения </w:t>
      </w:r>
      <w:r w:rsidR="001F38A7">
        <w:rPr>
          <w:rFonts w:ascii="Times New Roman" w:hAnsi="Times New Roman" w:cs="Times New Roman"/>
          <w:sz w:val="28"/>
          <w:szCs w:val="28"/>
        </w:rPr>
        <w:t xml:space="preserve">о кадастровых инженерах </w:t>
      </w:r>
      <w:r w:rsidRPr="009120D5">
        <w:rPr>
          <w:rFonts w:ascii="Times New Roman" w:hAnsi="Times New Roman" w:cs="Times New Roman"/>
          <w:sz w:val="28"/>
          <w:szCs w:val="28"/>
        </w:rPr>
        <w:t xml:space="preserve">можно через </w:t>
      </w:r>
      <w:hyperlink r:id="rId5" w:history="1">
        <w:r w:rsidRPr="0068546C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Pr="009120D5">
        <w:rPr>
          <w:rFonts w:ascii="Times New Roman" w:hAnsi="Times New Roman" w:cs="Times New Roman"/>
          <w:sz w:val="28"/>
          <w:szCs w:val="28"/>
        </w:rPr>
        <w:t xml:space="preserve">, воспользовавшись государственным </w:t>
      </w:r>
      <w:r>
        <w:rPr>
          <w:rFonts w:ascii="Times New Roman" w:hAnsi="Times New Roman" w:cs="Times New Roman"/>
          <w:sz w:val="28"/>
          <w:szCs w:val="28"/>
        </w:rPr>
        <w:t>реестром кадастровых инженеров.</w:t>
      </w:r>
    </w:p>
    <w:p w:rsidR="001A671E" w:rsidRPr="00023356" w:rsidRDefault="001A671E" w:rsidP="0002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A671E" w:rsidRPr="0002335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3356"/>
    <w:rsid w:val="00023356"/>
    <w:rsid w:val="001A671E"/>
    <w:rsid w:val="001F38A7"/>
    <w:rsid w:val="001F6439"/>
    <w:rsid w:val="0048517C"/>
    <w:rsid w:val="00550052"/>
    <w:rsid w:val="007D4A98"/>
    <w:rsid w:val="009B248D"/>
    <w:rsid w:val="00AB6673"/>
    <w:rsid w:val="00BA7989"/>
    <w:rsid w:val="00D66E83"/>
    <w:rsid w:val="00D81EFE"/>
    <w:rsid w:val="00E34301"/>
    <w:rsid w:val="00E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2019-08-21T08:56:00Z</cp:lastPrinted>
  <dcterms:created xsi:type="dcterms:W3CDTF">2019-08-20T08:50:00Z</dcterms:created>
  <dcterms:modified xsi:type="dcterms:W3CDTF">2019-08-21T08:56:00Z</dcterms:modified>
</cp:coreProperties>
</file>