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8E" w:rsidRPr="004B0ADC" w:rsidRDefault="0065218E" w:rsidP="009033B8">
      <w:pPr>
        <w:jc w:val="both"/>
        <w:rPr>
          <w:sz w:val="24"/>
          <w:szCs w:val="26"/>
        </w:rPr>
      </w:pPr>
      <w:bookmarkStart w:id="0" w:name="_GoBack"/>
      <w:bookmarkEnd w:id="0"/>
      <w:r w:rsidRPr="004B0ADC">
        <w:rPr>
          <w:sz w:val="24"/>
          <w:szCs w:val="26"/>
        </w:rPr>
        <w:t>Для</w:t>
      </w:r>
      <w:r w:rsidR="00726062" w:rsidRPr="004B0ADC">
        <w:rPr>
          <w:sz w:val="24"/>
          <w:szCs w:val="26"/>
        </w:rPr>
        <w:t xml:space="preserve"> </w:t>
      </w:r>
      <w:r w:rsidRPr="004B0ADC">
        <w:rPr>
          <w:sz w:val="24"/>
          <w:szCs w:val="26"/>
        </w:rPr>
        <w:t>публикации</w:t>
      </w:r>
      <w:r w:rsidR="00726062" w:rsidRPr="004B0ADC">
        <w:rPr>
          <w:sz w:val="24"/>
          <w:szCs w:val="26"/>
        </w:rPr>
        <w:t xml:space="preserve"> </w:t>
      </w:r>
      <w:r w:rsidRPr="004B0ADC">
        <w:rPr>
          <w:sz w:val="24"/>
          <w:szCs w:val="26"/>
        </w:rPr>
        <w:t>в</w:t>
      </w:r>
      <w:r w:rsidR="00726062" w:rsidRPr="004B0ADC">
        <w:rPr>
          <w:sz w:val="24"/>
          <w:szCs w:val="26"/>
        </w:rPr>
        <w:t xml:space="preserve"> </w:t>
      </w:r>
      <w:r w:rsidRPr="004B0ADC">
        <w:rPr>
          <w:sz w:val="24"/>
          <w:szCs w:val="26"/>
        </w:rPr>
        <w:t>региональных</w:t>
      </w:r>
      <w:r w:rsidR="00726062" w:rsidRPr="004B0ADC">
        <w:rPr>
          <w:sz w:val="24"/>
          <w:szCs w:val="26"/>
        </w:rPr>
        <w:t xml:space="preserve"> </w:t>
      </w:r>
      <w:r w:rsidRPr="004B0ADC">
        <w:rPr>
          <w:sz w:val="24"/>
          <w:szCs w:val="26"/>
        </w:rPr>
        <w:t>и</w:t>
      </w:r>
      <w:r w:rsidR="00726062" w:rsidRPr="004B0ADC">
        <w:rPr>
          <w:sz w:val="24"/>
          <w:szCs w:val="26"/>
        </w:rPr>
        <w:t xml:space="preserve"> </w:t>
      </w:r>
      <w:r w:rsidRPr="004B0ADC">
        <w:rPr>
          <w:sz w:val="24"/>
          <w:szCs w:val="26"/>
        </w:rPr>
        <w:t>местных</w:t>
      </w:r>
      <w:r w:rsidR="00726062" w:rsidRPr="004B0ADC">
        <w:rPr>
          <w:sz w:val="24"/>
          <w:szCs w:val="26"/>
        </w:rPr>
        <w:t xml:space="preserve"> </w:t>
      </w:r>
      <w:r w:rsidRPr="004B0ADC">
        <w:rPr>
          <w:sz w:val="24"/>
          <w:szCs w:val="26"/>
        </w:rPr>
        <w:t>печатных</w:t>
      </w:r>
      <w:r w:rsidR="00726062" w:rsidRPr="004B0ADC">
        <w:rPr>
          <w:sz w:val="24"/>
          <w:szCs w:val="26"/>
        </w:rPr>
        <w:t xml:space="preserve"> </w:t>
      </w:r>
      <w:r w:rsidRPr="004B0ADC">
        <w:rPr>
          <w:sz w:val="24"/>
          <w:szCs w:val="26"/>
        </w:rPr>
        <w:t>СМИ</w:t>
      </w:r>
      <w:r w:rsidR="00C35DB4" w:rsidRPr="004B0ADC">
        <w:rPr>
          <w:sz w:val="24"/>
          <w:szCs w:val="26"/>
        </w:rPr>
        <w:t>, на сайтах МО</w:t>
      </w:r>
      <w:r w:rsidRPr="004B0ADC">
        <w:rPr>
          <w:sz w:val="24"/>
          <w:szCs w:val="26"/>
        </w:rPr>
        <w:t>.</w:t>
      </w:r>
    </w:p>
    <w:p w:rsidR="0065218E" w:rsidRPr="00B93C97" w:rsidRDefault="0065218E" w:rsidP="009033B8">
      <w:pPr>
        <w:jc w:val="both"/>
        <w:rPr>
          <w:sz w:val="12"/>
          <w:szCs w:val="26"/>
        </w:rPr>
      </w:pPr>
    </w:p>
    <w:p w:rsidR="0065218E" w:rsidRPr="008F2705" w:rsidRDefault="00480397" w:rsidP="00784033">
      <w:pPr>
        <w:jc w:val="center"/>
        <w:rPr>
          <w:color w:val="000000"/>
          <w:szCs w:val="26"/>
        </w:rPr>
      </w:pPr>
      <w:r>
        <w:rPr>
          <w:szCs w:val="26"/>
        </w:rPr>
        <w:t>О</w:t>
      </w:r>
      <w:r w:rsidR="00AC0936">
        <w:rPr>
          <w:szCs w:val="26"/>
        </w:rPr>
        <w:t xml:space="preserve"> </w:t>
      </w:r>
      <w:r w:rsidR="00F17FE3">
        <w:rPr>
          <w:szCs w:val="26"/>
        </w:rPr>
        <w:t xml:space="preserve">возобновлении </w:t>
      </w:r>
      <w:r w:rsidR="00AC0936">
        <w:rPr>
          <w:szCs w:val="26"/>
        </w:rPr>
        <w:t>реализации отраслевого</w:t>
      </w:r>
      <w:r>
        <w:rPr>
          <w:szCs w:val="26"/>
        </w:rPr>
        <w:t xml:space="preserve"> проект</w:t>
      </w:r>
      <w:r w:rsidR="00AC0936">
        <w:rPr>
          <w:szCs w:val="26"/>
        </w:rPr>
        <w:t>а</w:t>
      </w:r>
      <w:r>
        <w:rPr>
          <w:szCs w:val="26"/>
        </w:rPr>
        <w:t xml:space="preserve"> </w:t>
      </w:r>
      <w:r w:rsidR="00726062">
        <w:rPr>
          <w:szCs w:val="26"/>
        </w:rPr>
        <w:t>«</w:t>
      </w:r>
      <w:r w:rsidR="0065218E" w:rsidRPr="008F2705">
        <w:rPr>
          <w:szCs w:val="26"/>
        </w:rPr>
        <w:t>Общественное</w:t>
      </w:r>
      <w:r w:rsidR="00726062">
        <w:rPr>
          <w:szCs w:val="26"/>
        </w:rPr>
        <w:t xml:space="preserve"> </w:t>
      </w:r>
      <w:r w:rsidR="0065218E" w:rsidRPr="008F2705">
        <w:rPr>
          <w:szCs w:val="26"/>
        </w:rPr>
        <w:t>питание</w:t>
      </w:r>
      <w:r w:rsidR="00726062">
        <w:rPr>
          <w:szCs w:val="26"/>
        </w:rPr>
        <w:t>»</w:t>
      </w:r>
      <w:r w:rsidR="00AC0936">
        <w:rPr>
          <w:szCs w:val="26"/>
        </w:rPr>
        <w:t>.</w:t>
      </w:r>
    </w:p>
    <w:p w:rsidR="0065218E" w:rsidRPr="006F22E4" w:rsidRDefault="0065218E" w:rsidP="009033B8">
      <w:pPr>
        <w:jc w:val="both"/>
        <w:rPr>
          <w:sz w:val="14"/>
          <w:szCs w:val="26"/>
        </w:rPr>
      </w:pPr>
    </w:p>
    <w:p w:rsidR="00480397" w:rsidRPr="008F2705" w:rsidRDefault="0065218E" w:rsidP="00480397">
      <w:pPr>
        <w:jc w:val="both"/>
        <w:rPr>
          <w:color w:val="000000"/>
          <w:szCs w:val="26"/>
        </w:rPr>
      </w:pPr>
      <w:r w:rsidRPr="00480397">
        <w:rPr>
          <w:szCs w:val="26"/>
        </w:rPr>
        <w:t>Федеральн</w:t>
      </w:r>
      <w:r w:rsidR="00480397">
        <w:rPr>
          <w:szCs w:val="26"/>
        </w:rPr>
        <w:t>ой</w:t>
      </w:r>
      <w:r w:rsidR="00726062" w:rsidRPr="00480397">
        <w:rPr>
          <w:szCs w:val="26"/>
        </w:rPr>
        <w:t xml:space="preserve"> </w:t>
      </w:r>
      <w:r w:rsidRPr="00480397">
        <w:rPr>
          <w:szCs w:val="26"/>
        </w:rPr>
        <w:t>налогов</w:t>
      </w:r>
      <w:r w:rsidR="00480397">
        <w:rPr>
          <w:szCs w:val="26"/>
        </w:rPr>
        <w:t>ой</w:t>
      </w:r>
      <w:r w:rsidR="00726062" w:rsidRPr="00480397">
        <w:rPr>
          <w:szCs w:val="26"/>
        </w:rPr>
        <w:t xml:space="preserve"> </w:t>
      </w:r>
      <w:r w:rsidRPr="00480397">
        <w:rPr>
          <w:szCs w:val="26"/>
        </w:rPr>
        <w:t>служб</w:t>
      </w:r>
      <w:r w:rsidR="00480397">
        <w:rPr>
          <w:szCs w:val="26"/>
        </w:rPr>
        <w:t>ой</w:t>
      </w:r>
      <w:r w:rsidR="00726062" w:rsidRPr="00480397">
        <w:rPr>
          <w:szCs w:val="26"/>
        </w:rPr>
        <w:t xml:space="preserve"> </w:t>
      </w:r>
      <w:r w:rsidRPr="00480397">
        <w:rPr>
          <w:szCs w:val="26"/>
        </w:rPr>
        <w:t>с</w:t>
      </w:r>
      <w:r w:rsidR="00726062" w:rsidRPr="00480397">
        <w:rPr>
          <w:szCs w:val="26"/>
        </w:rPr>
        <w:t xml:space="preserve"> </w:t>
      </w:r>
      <w:r w:rsidRPr="00480397">
        <w:rPr>
          <w:szCs w:val="26"/>
        </w:rPr>
        <w:t>января</w:t>
      </w:r>
      <w:r w:rsidR="00726062" w:rsidRPr="00480397">
        <w:rPr>
          <w:szCs w:val="26"/>
        </w:rPr>
        <w:t xml:space="preserve"> </w:t>
      </w:r>
      <w:r w:rsidR="00CF74B0">
        <w:rPr>
          <w:szCs w:val="26"/>
        </w:rPr>
        <w:t>2024</w:t>
      </w:r>
      <w:r w:rsidR="00726062" w:rsidRPr="00480397">
        <w:rPr>
          <w:szCs w:val="26"/>
        </w:rPr>
        <w:t xml:space="preserve"> </w:t>
      </w:r>
      <w:r w:rsidRPr="00480397">
        <w:rPr>
          <w:szCs w:val="26"/>
        </w:rPr>
        <w:t>года</w:t>
      </w:r>
      <w:r w:rsidR="00726062" w:rsidRPr="00480397">
        <w:rPr>
          <w:szCs w:val="26"/>
        </w:rPr>
        <w:t xml:space="preserve"> </w:t>
      </w:r>
      <w:r w:rsidR="001C0859">
        <w:rPr>
          <w:szCs w:val="26"/>
        </w:rPr>
        <w:t>возобновляется</w:t>
      </w:r>
      <w:r w:rsidR="00726062" w:rsidRPr="00480397">
        <w:rPr>
          <w:szCs w:val="26"/>
        </w:rPr>
        <w:t xml:space="preserve"> </w:t>
      </w:r>
      <w:r w:rsidRPr="00480397">
        <w:rPr>
          <w:szCs w:val="26"/>
        </w:rPr>
        <w:t>реализаци</w:t>
      </w:r>
      <w:r w:rsidR="00480397">
        <w:rPr>
          <w:szCs w:val="26"/>
        </w:rPr>
        <w:t>я</w:t>
      </w:r>
      <w:r w:rsidR="00726062" w:rsidRPr="00480397">
        <w:rPr>
          <w:szCs w:val="26"/>
        </w:rPr>
        <w:t xml:space="preserve"> </w:t>
      </w:r>
      <w:r w:rsidRPr="00480397">
        <w:rPr>
          <w:szCs w:val="26"/>
        </w:rPr>
        <w:t>отраслевого</w:t>
      </w:r>
      <w:r w:rsidR="00726062" w:rsidRPr="00480397">
        <w:rPr>
          <w:szCs w:val="26"/>
        </w:rPr>
        <w:t xml:space="preserve"> </w:t>
      </w:r>
      <w:r w:rsidRPr="00480397">
        <w:rPr>
          <w:szCs w:val="26"/>
        </w:rPr>
        <w:t>проекта</w:t>
      </w:r>
      <w:r w:rsidR="00480397">
        <w:rPr>
          <w:b/>
          <w:i/>
          <w:szCs w:val="26"/>
        </w:rPr>
        <w:t xml:space="preserve"> </w:t>
      </w:r>
      <w:r w:rsidR="00480397">
        <w:rPr>
          <w:szCs w:val="26"/>
        </w:rPr>
        <w:t>«</w:t>
      </w:r>
      <w:r w:rsidR="00480397" w:rsidRPr="008F2705">
        <w:rPr>
          <w:szCs w:val="26"/>
        </w:rPr>
        <w:t>Общественное</w:t>
      </w:r>
      <w:r w:rsidR="00480397">
        <w:rPr>
          <w:szCs w:val="26"/>
        </w:rPr>
        <w:t xml:space="preserve"> </w:t>
      </w:r>
      <w:r w:rsidR="00480397" w:rsidRPr="008F2705">
        <w:rPr>
          <w:szCs w:val="26"/>
        </w:rPr>
        <w:t>питание</w:t>
      </w:r>
      <w:r w:rsidR="00480397">
        <w:rPr>
          <w:szCs w:val="26"/>
        </w:rPr>
        <w:t>»</w:t>
      </w:r>
      <w:r w:rsidR="006B19D9">
        <w:rPr>
          <w:szCs w:val="26"/>
        </w:rPr>
        <w:t>, приостановленного в марте</w:t>
      </w:r>
      <w:r w:rsidR="00CF74B0">
        <w:rPr>
          <w:szCs w:val="26"/>
        </w:rPr>
        <w:t xml:space="preserve"> 2022 года</w:t>
      </w:r>
      <w:r w:rsidR="00480397">
        <w:rPr>
          <w:szCs w:val="26"/>
        </w:rPr>
        <w:t>.</w:t>
      </w:r>
    </w:p>
    <w:p w:rsidR="0065218E" w:rsidRPr="00480397" w:rsidRDefault="00D0737C" w:rsidP="009033B8">
      <w:pPr>
        <w:jc w:val="both"/>
        <w:rPr>
          <w:szCs w:val="26"/>
          <w:shd w:val="clear" w:color="auto" w:fill="FFFFFF"/>
        </w:rPr>
      </w:pPr>
      <w:r>
        <w:rPr>
          <w:szCs w:val="26"/>
        </w:rPr>
        <w:t>Целями</w:t>
      </w:r>
      <w:r w:rsidR="00726062" w:rsidRPr="00480397">
        <w:rPr>
          <w:szCs w:val="26"/>
        </w:rPr>
        <w:t xml:space="preserve"> </w:t>
      </w:r>
      <w:r w:rsidR="0065218E" w:rsidRPr="00480397">
        <w:rPr>
          <w:szCs w:val="26"/>
        </w:rPr>
        <w:t>проекта</w:t>
      </w:r>
      <w:r w:rsidR="00726062" w:rsidRPr="00480397">
        <w:rPr>
          <w:szCs w:val="26"/>
        </w:rPr>
        <w:t xml:space="preserve"> </w:t>
      </w:r>
      <w:r>
        <w:rPr>
          <w:szCs w:val="26"/>
          <w:shd w:val="clear" w:color="auto" w:fill="FFFFFF"/>
        </w:rPr>
        <w:t>являю</w:t>
      </w:r>
      <w:r w:rsidR="0065218E" w:rsidRPr="00480397">
        <w:rPr>
          <w:szCs w:val="26"/>
          <w:shd w:val="clear" w:color="auto" w:fill="FFFFFF"/>
        </w:rPr>
        <w:t>тся</w:t>
      </w:r>
      <w:r w:rsidR="00726062" w:rsidRPr="00480397">
        <w:rPr>
          <w:szCs w:val="26"/>
          <w:shd w:val="clear" w:color="auto" w:fill="FFFFFF"/>
        </w:rPr>
        <w:t xml:space="preserve"> </w:t>
      </w:r>
      <w:r w:rsidR="0065218E" w:rsidRPr="00480397">
        <w:rPr>
          <w:szCs w:val="26"/>
          <w:shd w:val="clear" w:color="auto" w:fill="FFFFFF"/>
        </w:rPr>
        <w:t>побуждение</w:t>
      </w:r>
      <w:r w:rsidR="00726062" w:rsidRPr="00480397">
        <w:rPr>
          <w:szCs w:val="26"/>
          <w:shd w:val="clear" w:color="auto" w:fill="FFFFFF"/>
        </w:rPr>
        <w:t xml:space="preserve"> </w:t>
      </w:r>
      <w:r w:rsidR="0065218E" w:rsidRPr="00480397">
        <w:rPr>
          <w:szCs w:val="26"/>
          <w:shd w:val="clear" w:color="auto" w:fill="FFFFFF"/>
        </w:rPr>
        <w:t>повсеместного</w:t>
      </w:r>
      <w:r w:rsidR="00726062" w:rsidRPr="00480397">
        <w:rPr>
          <w:szCs w:val="26"/>
          <w:shd w:val="clear" w:color="auto" w:fill="FFFFFF"/>
        </w:rPr>
        <w:t xml:space="preserve"> </w:t>
      </w:r>
      <w:r w:rsidR="0065218E" w:rsidRPr="00480397">
        <w:rPr>
          <w:szCs w:val="26"/>
          <w:shd w:val="clear" w:color="auto" w:fill="FFFFFF"/>
        </w:rPr>
        <w:t>применения</w:t>
      </w:r>
      <w:r w:rsidR="00726062" w:rsidRPr="00480397">
        <w:rPr>
          <w:szCs w:val="26"/>
          <w:shd w:val="clear" w:color="auto" w:fill="FFFFFF"/>
        </w:rPr>
        <w:t xml:space="preserve"> </w:t>
      </w:r>
      <w:r w:rsidR="001C0859">
        <w:rPr>
          <w:szCs w:val="26"/>
          <w:shd w:val="clear" w:color="auto" w:fill="FFFFFF"/>
        </w:rPr>
        <w:t xml:space="preserve">хозяйствующими </w:t>
      </w:r>
      <w:r w:rsidR="0065218E" w:rsidRPr="00480397">
        <w:rPr>
          <w:szCs w:val="26"/>
          <w:shd w:val="clear" w:color="auto" w:fill="FFFFFF"/>
        </w:rPr>
        <w:t>субъектами</w:t>
      </w:r>
      <w:r w:rsidR="001C0859">
        <w:rPr>
          <w:szCs w:val="26"/>
          <w:shd w:val="clear" w:color="auto" w:fill="FFFFFF"/>
        </w:rPr>
        <w:t xml:space="preserve"> (организации и индивидуальные предприниматели)</w:t>
      </w:r>
      <w:r w:rsidR="0065218E" w:rsidRPr="00480397">
        <w:rPr>
          <w:szCs w:val="26"/>
          <w:shd w:val="clear" w:color="auto" w:fill="FFFFFF"/>
        </w:rPr>
        <w:t>,</w:t>
      </w:r>
      <w:r w:rsidR="00726062" w:rsidRPr="00480397">
        <w:rPr>
          <w:szCs w:val="26"/>
          <w:shd w:val="clear" w:color="auto" w:fill="FFFFFF"/>
        </w:rPr>
        <w:t xml:space="preserve"> </w:t>
      </w:r>
      <w:r w:rsidR="0065218E" w:rsidRPr="00480397">
        <w:rPr>
          <w:szCs w:val="26"/>
          <w:shd w:val="clear" w:color="auto" w:fill="FFFFFF"/>
        </w:rPr>
        <w:t>оказывающими</w:t>
      </w:r>
      <w:r w:rsidR="00726062" w:rsidRPr="00480397">
        <w:rPr>
          <w:szCs w:val="26"/>
          <w:shd w:val="clear" w:color="auto" w:fill="FFFFFF"/>
        </w:rPr>
        <w:t xml:space="preserve"> </w:t>
      </w:r>
      <w:r w:rsidR="0065218E" w:rsidRPr="00480397">
        <w:rPr>
          <w:szCs w:val="26"/>
          <w:shd w:val="clear" w:color="auto" w:fill="FFFFFF"/>
        </w:rPr>
        <w:t>услуги</w:t>
      </w:r>
      <w:r w:rsidR="00726062" w:rsidRPr="00480397">
        <w:rPr>
          <w:szCs w:val="26"/>
          <w:shd w:val="clear" w:color="auto" w:fill="FFFFFF"/>
        </w:rPr>
        <w:t xml:space="preserve"> </w:t>
      </w:r>
      <w:r w:rsidR="0065218E" w:rsidRPr="00480397">
        <w:rPr>
          <w:szCs w:val="26"/>
          <w:shd w:val="clear" w:color="auto" w:fill="FFFFFF"/>
        </w:rPr>
        <w:t>обще</w:t>
      </w:r>
      <w:r w:rsidR="001C0859">
        <w:rPr>
          <w:szCs w:val="26"/>
          <w:shd w:val="clear" w:color="auto" w:fill="FFFFFF"/>
        </w:rPr>
        <w:t xml:space="preserve">ственного </w:t>
      </w:r>
      <w:r w:rsidR="0065218E" w:rsidRPr="00480397">
        <w:rPr>
          <w:szCs w:val="26"/>
          <w:shd w:val="clear" w:color="auto" w:fill="FFFFFF"/>
        </w:rPr>
        <w:t>пита</w:t>
      </w:r>
      <w:r w:rsidR="001C0859">
        <w:rPr>
          <w:szCs w:val="26"/>
          <w:shd w:val="clear" w:color="auto" w:fill="FFFFFF"/>
        </w:rPr>
        <w:t>ния</w:t>
      </w:r>
      <w:r w:rsidR="0065218E" w:rsidRPr="00480397">
        <w:rPr>
          <w:szCs w:val="26"/>
          <w:shd w:val="clear" w:color="auto" w:fill="FFFFFF"/>
        </w:rPr>
        <w:t>,</w:t>
      </w:r>
      <w:r w:rsidR="00726062" w:rsidRPr="00480397">
        <w:rPr>
          <w:szCs w:val="26"/>
          <w:shd w:val="clear" w:color="auto" w:fill="FFFFFF"/>
        </w:rPr>
        <w:t xml:space="preserve"> </w:t>
      </w:r>
      <w:r w:rsidR="0065218E" w:rsidRPr="00480397">
        <w:rPr>
          <w:szCs w:val="26"/>
          <w:shd w:val="clear" w:color="auto" w:fill="FFFFFF"/>
        </w:rPr>
        <w:t>в</w:t>
      </w:r>
      <w:r w:rsidR="00726062" w:rsidRPr="00480397">
        <w:rPr>
          <w:szCs w:val="26"/>
          <w:shd w:val="clear" w:color="auto" w:fill="FFFFFF"/>
        </w:rPr>
        <w:t xml:space="preserve"> </w:t>
      </w:r>
      <w:r w:rsidR="0065218E" w:rsidRPr="00480397">
        <w:rPr>
          <w:szCs w:val="26"/>
          <w:shd w:val="clear" w:color="auto" w:fill="FFFFFF"/>
        </w:rPr>
        <w:t>установленных</w:t>
      </w:r>
      <w:r w:rsidR="00726062" w:rsidRPr="00480397">
        <w:rPr>
          <w:szCs w:val="26"/>
          <w:shd w:val="clear" w:color="auto" w:fill="FFFFFF"/>
        </w:rPr>
        <w:t xml:space="preserve"> </w:t>
      </w:r>
      <w:r w:rsidR="0065218E" w:rsidRPr="00480397">
        <w:rPr>
          <w:szCs w:val="26"/>
          <w:shd w:val="clear" w:color="auto" w:fill="FFFFFF"/>
        </w:rPr>
        <w:t>случаях</w:t>
      </w:r>
      <w:r w:rsidR="00726062" w:rsidRPr="00480397">
        <w:rPr>
          <w:szCs w:val="26"/>
          <w:shd w:val="clear" w:color="auto" w:fill="FFFFFF"/>
        </w:rPr>
        <w:t xml:space="preserve"> </w:t>
      </w:r>
      <w:r w:rsidR="0065218E" w:rsidRPr="00480397">
        <w:rPr>
          <w:szCs w:val="26"/>
          <w:shd w:val="clear" w:color="auto" w:fill="FFFFFF"/>
        </w:rPr>
        <w:t>контрольно-кассовой</w:t>
      </w:r>
      <w:r w:rsidR="00726062" w:rsidRPr="00480397">
        <w:rPr>
          <w:szCs w:val="26"/>
          <w:shd w:val="clear" w:color="auto" w:fill="FFFFFF"/>
        </w:rPr>
        <w:t xml:space="preserve"> </w:t>
      </w:r>
      <w:r w:rsidR="0065218E" w:rsidRPr="00480397">
        <w:rPr>
          <w:szCs w:val="26"/>
          <w:shd w:val="clear" w:color="auto" w:fill="FFFFFF"/>
        </w:rPr>
        <w:t>техники</w:t>
      </w:r>
      <w:r w:rsidR="00726062" w:rsidRPr="00480397">
        <w:rPr>
          <w:szCs w:val="26"/>
          <w:shd w:val="clear" w:color="auto" w:fill="FFFFFF"/>
        </w:rPr>
        <w:t xml:space="preserve"> </w:t>
      </w:r>
      <w:r w:rsidR="0065218E" w:rsidRPr="00480397">
        <w:rPr>
          <w:szCs w:val="26"/>
          <w:shd w:val="clear" w:color="auto" w:fill="FFFFFF"/>
        </w:rPr>
        <w:t>(далее</w:t>
      </w:r>
      <w:r w:rsidR="00726062" w:rsidRPr="00480397">
        <w:rPr>
          <w:szCs w:val="26"/>
          <w:shd w:val="clear" w:color="auto" w:fill="FFFFFF"/>
        </w:rPr>
        <w:t xml:space="preserve"> — </w:t>
      </w:r>
      <w:r w:rsidR="0065218E" w:rsidRPr="00480397">
        <w:rPr>
          <w:szCs w:val="26"/>
          <w:shd w:val="clear" w:color="auto" w:fill="FFFFFF"/>
        </w:rPr>
        <w:t>ККТ),</w:t>
      </w:r>
      <w:r w:rsidR="00726062" w:rsidRPr="00480397">
        <w:rPr>
          <w:szCs w:val="26"/>
          <w:shd w:val="clear" w:color="auto" w:fill="FFFFFF"/>
        </w:rPr>
        <w:t xml:space="preserve"> </w:t>
      </w:r>
      <w:r w:rsidR="0065218E" w:rsidRPr="00480397">
        <w:rPr>
          <w:szCs w:val="26"/>
          <w:shd w:val="clear" w:color="auto" w:fill="FFFFFF"/>
        </w:rPr>
        <w:t>увеличение</w:t>
      </w:r>
      <w:r w:rsidR="00726062" w:rsidRPr="00480397">
        <w:rPr>
          <w:szCs w:val="26"/>
          <w:shd w:val="clear" w:color="auto" w:fill="FFFFFF"/>
        </w:rPr>
        <w:t xml:space="preserve"> </w:t>
      </w:r>
      <w:r w:rsidR="0065218E" w:rsidRPr="00480397">
        <w:rPr>
          <w:szCs w:val="26"/>
          <w:shd w:val="clear" w:color="auto" w:fill="FFFFFF"/>
        </w:rPr>
        <w:t>выручки,</w:t>
      </w:r>
      <w:r w:rsidR="00726062" w:rsidRPr="00480397">
        <w:rPr>
          <w:szCs w:val="26"/>
          <w:shd w:val="clear" w:color="auto" w:fill="FFFFFF"/>
        </w:rPr>
        <w:t xml:space="preserve"> </w:t>
      </w:r>
      <w:r w:rsidR="0065218E" w:rsidRPr="00480397">
        <w:rPr>
          <w:szCs w:val="26"/>
          <w:shd w:val="clear" w:color="auto" w:fill="FFFFFF"/>
        </w:rPr>
        <w:t>фиксируемой</w:t>
      </w:r>
      <w:r w:rsidR="00726062" w:rsidRPr="00480397">
        <w:rPr>
          <w:szCs w:val="26"/>
          <w:shd w:val="clear" w:color="auto" w:fill="FFFFFF"/>
        </w:rPr>
        <w:t xml:space="preserve"> </w:t>
      </w:r>
      <w:r w:rsidR="0065218E" w:rsidRPr="00480397">
        <w:rPr>
          <w:szCs w:val="26"/>
          <w:shd w:val="clear" w:color="auto" w:fill="FFFFFF"/>
        </w:rPr>
        <w:t>с</w:t>
      </w:r>
      <w:r w:rsidR="00726062" w:rsidRPr="00480397">
        <w:rPr>
          <w:szCs w:val="26"/>
          <w:shd w:val="clear" w:color="auto" w:fill="FFFFFF"/>
        </w:rPr>
        <w:t xml:space="preserve"> </w:t>
      </w:r>
      <w:r w:rsidR="0065218E" w:rsidRPr="00480397">
        <w:rPr>
          <w:szCs w:val="26"/>
          <w:shd w:val="clear" w:color="auto" w:fill="FFFFFF"/>
        </w:rPr>
        <w:t>применением</w:t>
      </w:r>
      <w:r w:rsidR="00726062" w:rsidRPr="00480397">
        <w:rPr>
          <w:szCs w:val="26"/>
          <w:shd w:val="clear" w:color="auto" w:fill="FFFFFF"/>
        </w:rPr>
        <w:t xml:space="preserve"> </w:t>
      </w:r>
      <w:r w:rsidR="0065218E" w:rsidRPr="00480397">
        <w:rPr>
          <w:szCs w:val="26"/>
          <w:shd w:val="clear" w:color="auto" w:fill="FFFFFF"/>
        </w:rPr>
        <w:t>ККТ</w:t>
      </w:r>
      <w:r>
        <w:rPr>
          <w:szCs w:val="26"/>
          <w:shd w:val="clear" w:color="auto" w:fill="FFFFFF"/>
        </w:rPr>
        <w:t>,</w:t>
      </w:r>
      <w:r>
        <w:t xml:space="preserve"> </w:t>
      </w:r>
      <w:r w:rsidR="006B19D9" w:rsidRPr="00480397">
        <w:rPr>
          <w:szCs w:val="26"/>
          <w:shd w:val="clear" w:color="auto" w:fill="FFFFFF"/>
        </w:rPr>
        <w:t xml:space="preserve">а также </w:t>
      </w:r>
      <w:r w:rsidRPr="00D0737C">
        <w:rPr>
          <w:szCs w:val="26"/>
          <w:shd w:val="clear" w:color="auto" w:fill="FFFFFF"/>
        </w:rPr>
        <w:t>принуждение ра</w:t>
      </w:r>
      <w:r w:rsidR="00B93C97">
        <w:rPr>
          <w:szCs w:val="26"/>
          <w:shd w:val="clear" w:color="auto" w:fill="FFFFFF"/>
        </w:rPr>
        <w:t>ботодателей сферы общепита</w:t>
      </w:r>
      <w:r w:rsidRPr="00D0737C">
        <w:rPr>
          <w:szCs w:val="26"/>
          <w:shd w:val="clear" w:color="auto" w:fill="FFFFFF"/>
        </w:rPr>
        <w:t xml:space="preserve"> к выплате заработной платы работникам не ниже средней по отрасли (56 ОКВЭД)</w:t>
      </w:r>
      <w:r w:rsidR="0065218E" w:rsidRPr="00480397">
        <w:rPr>
          <w:szCs w:val="26"/>
          <w:shd w:val="clear" w:color="auto" w:fill="FFFFFF"/>
        </w:rPr>
        <w:t>.</w:t>
      </w:r>
    </w:p>
    <w:p w:rsidR="0065218E" w:rsidRPr="008F2705" w:rsidRDefault="0065218E" w:rsidP="009033B8">
      <w:pPr>
        <w:jc w:val="both"/>
        <w:rPr>
          <w:szCs w:val="26"/>
        </w:rPr>
      </w:pPr>
      <w:r w:rsidRPr="008F2705">
        <w:rPr>
          <w:szCs w:val="26"/>
        </w:rPr>
        <w:t>Результатом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проведения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отраслевого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проекта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должно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стать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обеление</w:t>
      </w:r>
      <w:r w:rsidR="00726062">
        <w:rPr>
          <w:szCs w:val="26"/>
        </w:rPr>
        <w:t xml:space="preserve"> </w:t>
      </w:r>
      <w:r w:rsidR="00F17FE3">
        <w:rPr>
          <w:szCs w:val="26"/>
        </w:rPr>
        <w:t xml:space="preserve">указанной </w:t>
      </w:r>
      <w:r w:rsidRPr="008F2705">
        <w:rPr>
          <w:szCs w:val="26"/>
        </w:rPr>
        <w:t>сферы</w:t>
      </w:r>
      <w:r w:rsidR="00565BA4">
        <w:rPr>
          <w:szCs w:val="26"/>
        </w:rPr>
        <w:t xml:space="preserve">, </w:t>
      </w:r>
      <w:r w:rsidR="00D94306">
        <w:rPr>
          <w:szCs w:val="26"/>
        </w:rPr>
        <w:t xml:space="preserve">- </w:t>
      </w:r>
      <w:r w:rsidR="00565BA4">
        <w:rPr>
          <w:szCs w:val="26"/>
        </w:rPr>
        <w:t>для реализации этого необходимо применение</w:t>
      </w:r>
      <w:r w:rsidR="000A202D">
        <w:rPr>
          <w:szCs w:val="26"/>
        </w:rPr>
        <w:t xml:space="preserve"> </w:t>
      </w:r>
      <w:r w:rsidR="001F1CB1">
        <w:rPr>
          <w:szCs w:val="26"/>
        </w:rPr>
        <w:t xml:space="preserve">полного </w:t>
      </w:r>
      <w:r w:rsidR="004B0ADC">
        <w:rPr>
          <w:szCs w:val="26"/>
        </w:rPr>
        <w:t>комплекс</w:t>
      </w:r>
      <w:r w:rsidR="000A202D">
        <w:rPr>
          <w:szCs w:val="26"/>
        </w:rPr>
        <w:t>а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мероприятий,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предусматривающих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выявление</w:t>
      </w:r>
      <w:r w:rsidR="00726062">
        <w:rPr>
          <w:szCs w:val="26"/>
        </w:rPr>
        <w:t xml:space="preserve"> </w:t>
      </w:r>
      <w:r w:rsidR="000A202D">
        <w:rPr>
          <w:szCs w:val="26"/>
        </w:rPr>
        <w:t xml:space="preserve">и пресечение </w:t>
      </w:r>
      <w:r w:rsidRPr="008F2705">
        <w:rPr>
          <w:szCs w:val="26"/>
        </w:rPr>
        <w:t>причин,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способствующих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сокрытию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выручки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при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оказании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услуг</w:t>
      </w:r>
      <w:r w:rsidR="00726062">
        <w:rPr>
          <w:szCs w:val="26"/>
        </w:rPr>
        <w:t xml:space="preserve"> </w:t>
      </w:r>
      <w:r w:rsidRPr="008F2705">
        <w:rPr>
          <w:szCs w:val="26"/>
          <w:shd w:val="clear" w:color="auto" w:fill="FFFFFF"/>
        </w:rPr>
        <w:t>общепита</w:t>
      </w:r>
      <w:r w:rsidR="00D0737C">
        <w:rPr>
          <w:szCs w:val="26"/>
          <w:shd w:val="clear" w:color="auto" w:fill="FFFFFF"/>
        </w:rPr>
        <w:t xml:space="preserve"> и выплате зарплаты ниже средней по отрасли</w:t>
      </w:r>
      <w:r w:rsidRPr="008F2705">
        <w:rPr>
          <w:szCs w:val="26"/>
        </w:rPr>
        <w:t>.</w:t>
      </w:r>
    </w:p>
    <w:p w:rsidR="00870546" w:rsidRPr="00870546" w:rsidRDefault="00565BA4" w:rsidP="00870546">
      <w:pPr>
        <w:jc w:val="both"/>
        <w:rPr>
          <w:szCs w:val="26"/>
        </w:rPr>
      </w:pPr>
      <w:r>
        <w:rPr>
          <w:szCs w:val="26"/>
        </w:rPr>
        <w:t>В</w:t>
      </w:r>
      <w:r w:rsidR="00870546" w:rsidRPr="00870546">
        <w:rPr>
          <w:szCs w:val="26"/>
        </w:rPr>
        <w:t xml:space="preserve"> соответствии с требованиями законодательства РФ налоговые органы будут вынуждены привлекать к административной ответственности нарушителей до тех пор, пока каждый расчет не будет осуществляться с применением ККТ.</w:t>
      </w:r>
    </w:p>
    <w:p w:rsidR="00565BA4" w:rsidRDefault="00870546" w:rsidP="00870546">
      <w:pPr>
        <w:jc w:val="both"/>
        <w:rPr>
          <w:szCs w:val="26"/>
        </w:rPr>
      </w:pPr>
      <w:r w:rsidRPr="00870546">
        <w:rPr>
          <w:szCs w:val="26"/>
        </w:rPr>
        <w:t>За неприменение ККТ в установленных законодательством случаях предусмотрена административная ответственность в соответствии со статьей 14.5 КоАП РФ, при этом необходимо отметить, что штрафные санкции не являются са</w:t>
      </w:r>
      <w:r w:rsidR="00565BA4">
        <w:rPr>
          <w:szCs w:val="26"/>
        </w:rPr>
        <w:t>моцелью для налоговых органов.</w:t>
      </w:r>
    </w:p>
    <w:p w:rsidR="00870546" w:rsidRPr="00870546" w:rsidRDefault="00565BA4" w:rsidP="00870546">
      <w:pPr>
        <w:jc w:val="both"/>
        <w:rPr>
          <w:szCs w:val="26"/>
        </w:rPr>
      </w:pPr>
      <w:r>
        <w:rPr>
          <w:szCs w:val="26"/>
        </w:rPr>
        <w:t>О</w:t>
      </w:r>
      <w:r w:rsidR="00870546" w:rsidRPr="00870546">
        <w:rPr>
          <w:szCs w:val="26"/>
        </w:rPr>
        <w:t>сновной целью контроля в данной сфере является обеспечение соблюдения кассовой дисциплин</w:t>
      </w:r>
      <w:r w:rsidR="00870546">
        <w:rPr>
          <w:szCs w:val="26"/>
        </w:rPr>
        <w:t xml:space="preserve">ы, т.е. надлежащего уровня </w:t>
      </w:r>
      <w:r w:rsidR="00870546" w:rsidRPr="00870546">
        <w:rPr>
          <w:szCs w:val="26"/>
        </w:rPr>
        <w:t xml:space="preserve">порядка в сфере налогообложения, соблюдение обязательных для всех участников налоговых отношений правил поведения, установленных нормами законодательства </w:t>
      </w:r>
      <w:r w:rsidR="00B93C97">
        <w:rPr>
          <w:szCs w:val="26"/>
        </w:rPr>
        <w:t xml:space="preserve">РФ </w:t>
      </w:r>
      <w:r>
        <w:rPr>
          <w:szCs w:val="26"/>
        </w:rPr>
        <w:t>о применении ККТ</w:t>
      </w:r>
      <w:r w:rsidR="00D94306">
        <w:rPr>
          <w:szCs w:val="26"/>
        </w:rPr>
        <w:t>, а также</w:t>
      </w:r>
      <w:r>
        <w:rPr>
          <w:szCs w:val="26"/>
        </w:rPr>
        <w:t xml:space="preserve"> о налогах и сборах</w:t>
      </w:r>
      <w:r w:rsidR="00870546" w:rsidRPr="00870546">
        <w:rPr>
          <w:szCs w:val="26"/>
        </w:rPr>
        <w:t>.</w:t>
      </w:r>
    </w:p>
    <w:p w:rsidR="00870546" w:rsidRDefault="00870546" w:rsidP="00870546">
      <w:pPr>
        <w:jc w:val="both"/>
        <w:rPr>
          <w:szCs w:val="26"/>
        </w:rPr>
      </w:pPr>
      <w:r w:rsidRPr="00870546">
        <w:rPr>
          <w:szCs w:val="26"/>
        </w:rPr>
        <w:t>Кроме того, наложение административного штрафа не влечет за собой дальнейшее прекращение обязательств по применению ККТ, следов</w:t>
      </w:r>
      <w:r w:rsidR="00C31F88">
        <w:rPr>
          <w:szCs w:val="26"/>
        </w:rPr>
        <w:t>ательно, каждый выявленный факт неприменения</w:t>
      </w:r>
      <w:r w:rsidRPr="00870546">
        <w:rPr>
          <w:szCs w:val="26"/>
        </w:rPr>
        <w:t xml:space="preserve"> </w:t>
      </w:r>
      <w:r w:rsidR="00C31F88">
        <w:rPr>
          <w:szCs w:val="26"/>
        </w:rPr>
        <w:t xml:space="preserve">кассы </w:t>
      </w:r>
      <w:r w:rsidRPr="00870546">
        <w:rPr>
          <w:szCs w:val="26"/>
        </w:rPr>
        <w:t>должно сопровождаться исправлением допущенной ошибки и формированием чека коррекции.</w:t>
      </w:r>
    </w:p>
    <w:p w:rsidR="0065218E" w:rsidRPr="008F2705" w:rsidRDefault="0065218E" w:rsidP="00870546">
      <w:pPr>
        <w:jc w:val="both"/>
        <w:rPr>
          <w:szCs w:val="26"/>
          <w:lang w:eastAsia="en-US"/>
        </w:rPr>
      </w:pPr>
      <w:r w:rsidRPr="008F2705">
        <w:rPr>
          <w:szCs w:val="26"/>
        </w:rPr>
        <w:t>В</w:t>
      </w:r>
      <w:r w:rsidR="00726062">
        <w:rPr>
          <w:szCs w:val="26"/>
        </w:rPr>
        <w:t xml:space="preserve"> </w:t>
      </w:r>
      <w:r w:rsidRPr="008F2705">
        <w:rPr>
          <w:szCs w:val="26"/>
          <w:lang w:eastAsia="en-US"/>
        </w:rPr>
        <w:t>настоящее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время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налоговыми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органами,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в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том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числе,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посредством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постоянного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мониторинга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расчетов,</w:t>
      </w:r>
      <w:r w:rsidR="00726062">
        <w:rPr>
          <w:szCs w:val="26"/>
          <w:lang w:eastAsia="en-US"/>
        </w:rPr>
        <w:t xml:space="preserve"> </w:t>
      </w:r>
      <w:r w:rsidR="00C01DEC">
        <w:rPr>
          <w:szCs w:val="26"/>
          <w:lang w:eastAsia="en-US"/>
        </w:rPr>
        <w:t xml:space="preserve">фиксируемых в базе данных налоговых органов, </w:t>
      </w:r>
      <w:r w:rsidRPr="008F2705">
        <w:rPr>
          <w:szCs w:val="26"/>
          <w:lang w:eastAsia="en-US"/>
        </w:rPr>
        <w:t>ведутся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мероприятия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по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выявлению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налогоплательщиков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сферы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услуг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общественного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питания,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которые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нарушают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требования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законодательства</w:t>
      </w:r>
      <w:r w:rsidR="00726062">
        <w:rPr>
          <w:szCs w:val="26"/>
          <w:lang w:eastAsia="en-US"/>
        </w:rPr>
        <w:t xml:space="preserve"> </w:t>
      </w:r>
      <w:r w:rsidR="00F17FE3">
        <w:rPr>
          <w:szCs w:val="26"/>
          <w:lang w:eastAsia="en-US"/>
        </w:rPr>
        <w:t xml:space="preserve">РФ </w:t>
      </w:r>
      <w:r w:rsidRPr="008F2705">
        <w:rPr>
          <w:szCs w:val="26"/>
          <w:lang w:eastAsia="en-US"/>
        </w:rPr>
        <w:t>о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применении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ККТ.</w:t>
      </w:r>
    </w:p>
    <w:p w:rsidR="0065218E" w:rsidRPr="008F2705" w:rsidRDefault="0065218E" w:rsidP="009033B8">
      <w:pPr>
        <w:jc w:val="both"/>
        <w:rPr>
          <w:szCs w:val="26"/>
        </w:rPr>
      </w:pPr>
      <w:r w:rsidRPr="008F2705">
        <w:rPr>
          <w:szCs w:val="26"/>
        </w:rPr>
        <w:t>Если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налогоплательщики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сферы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общепита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продолжают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не</w:t>
      </w:r>
      <w:r w:rsidR="00726062">
        <w:rPr>
          <w:szCs w:val="26"/>
        </w:rPr>
        <w:t xml:space="preserve"> </w:t>
      </w:r>
      <w:r w:rsidR="00F92E38" w:rsidRPr="008F2705">
        <w:rPr>
          <w:szCs w:val="26"/>
        </w:rPr>
        <w:t>в</w:t>
      </w:r>
      <w:r w:rsidR="00F92E38">
        <w:rPr>
          <w:szCs w:val="26"/>
        </w:rPr>
        <w:t xml:space="preserve"> </w:t>
      </w:r>
      <w:r w:rsidR="00F92E38" w:rsidRPr="008F2705">
        <w:rPr>
          <w:szCs w:val="26"/>
        </w:rPr>
        <w:t>полном</w:t>
      </w:r>
      <w:r w:rsidR="00F92E38">
        <w:rPr>
          <w:szCs w:val="26"/>
        </w:rPr>
        <w:t xml:space="preserve"> </w:t>
      </w:r>
      <w:r w:rsidR="00F92E38" w:rsidRPr="008F2705">
        <w:rPr>
          <w:szCs w:val="26"/>
        </w:rPr>
        <w:t xml:space="preserve">объеме </w:t>
      </w:r>
      <w:r w:rsidR="0049689E" w:rsidRPr="008F2705">
        <w:rPr>
          <w:szCs w:val="26"/>
        </w:rPr>
        <w:t xml:space="preserve">фиксировать </w:t>
      </w:r>
      <w:r w:rsidRPr="008F2705">
        <w:rPr>
          <w:szCs w:val="26"/>
        </w:rPr>
        <w:t>выручку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ККТ,</w:t>
      </w:r>
      <w:r w:rsidR="00D0737C">
        <w:rPr>
          <w:szCs w:val="26"/>
        </w:rPr>
        <w:t xml:space="preserve"> выплачивают низкую зар</w:t>
      </w:r>
      <w:r w:rsidR="006B19D9">
        <w:rPr>
          <w:szCs w:val="26"/>
        </w:rPr>
        <w:t xml:space="preserve">аботную </w:t>
      </w:r>
      <w:r w:rsidR="00D0737C">
        <w:rPr>
          <w:szCs w:val="26"/>
        </w:rPr>
        <w:t xml:space="preserve">плату, </w:t>
      </w:r>
      <w:r w:rsidRPr="008F2705">
        <w:rPr>
          <w:szCs w:val="26"/>
        </w:rPr>
        <w:t>то</w:t>
      </w:r>
      <w:r w:rsidR="00726062">
        <w:rPr>
          <w:szCs w:val="26"/>
        </w:rPr>
        <w:t xml:space="preserve"> </w:t>
      </w:r>
      <w:r w:rsidR="00D0737C">
        <w:rPr>
          <w:szCs w:val="26"/>
        </w:rPr>
        <w:t>в отношении таких</w:t>
      </w:r>
      <w:r w:rsidR="00726062">
        <w:rPr>
          <w:szCs w:val="26"/>
        </w:rPr>
        <w:t xml:space="preserve"> </w:t>
      </w:r>
      <w:r w:rsidR="00D0737C">
        <w:rPr>
          <w:szCs w:val="26"/>
        </w:rPr>
        <w:t>налогоплательщиков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будут</w:t>
      </w:r>
      <w:r w:rsidR="00726062">
        <w:rPr>
          <w:szCs w:val="26"/>
        </w:rPr>
        <w:t xml:space="preserve"> </w:t>
      </w:r>
      <w:r w:rsidR="006B19D9">
        <w:rPr>
          <w:szCs w:val="26"/>
        </w:rPr>
        <w:t>проводиться</w:t>
      </w:r>
      <w:r w:rsidR="00726062">
        <w:rPr>
          <w:szCs w:val="26"/>
        </w:rPr>
        <w:t xml:space="preserve"> </w:t>
      </w:r>
      <w:r w:rsidR="00D0737C">
        <w:rPr>
          <w:szCs w:val="26"/>
        </w:rPr>
        <w:t>необходимые</w:t>
      </w:r>
      <w:r w:rsidR="00726062">
        <w:rPr>
          <w:szCs w:val="26"/>
        </w:rPr>
        <w:t xml:space="preserve"> </w:t>
      </w:r>
      <w:r w:rsidR="00D0737C">
        <w:rPr>
          <w:szCs w:val="26"/>
        </w:rPr>
        <w:t>контрольные</w:t>
      </w:r>
      <w:r w:rsidR="00726062">
        <w:rPr>
          <w:szCs w:val="26"/>
        </w:rPr>
        <w:t xml:space="preserve"> </w:t>
      </w:r>
      <w:r w:rsidR="00D0737C">
        <w:rPr>
          <w:szCs w:val="26"/>
        </w:rPr>
        <w:t>(надзорные) мероприятия</w:t>
      </w:r>
      <w:r w:rsidRPr="008F2705">
        <w:rPr>
          <w:szCs w:val="26"/>
        </w:rPr>
        <w:t>.</w:t>
      </w:r>
      <w:r w:rsidR="001C0859">
        <w:rPr>
          <w:szCs w:val="26"/>
        </w:rPr>
        <w:t xml:space="preserve"> </w:t>
      </w:r>
      <w:r w:rsidRPr="008F2705">
        <w:rPr>
          <w:szCs w:val="26"/>
        </w:rPr>
        <w:t>Налоговыми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органами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применяется</w:t>
      </w:r>
      <w:r w:rsidR="00726062">
        <w:rPr>
          <w:szCs w:val="26"/>
        </w:rPr>
        <w:t xml:space="preserve"> </w:t>
      </w:r>
      <w:proofErr w:type="gramStart"/>
      <w:r w:rsidRPr="008F2705">
        <w:rPr>
          <w:szCs w:val="26"/>
        </w:rPr>
        <w:t>риск-ориентированный</w:t>
      </w:r>
      <w:proofErr w:type="gramEnd"/>
      <w:r w:rsidR="00726062">
        <w:rPr>
          <w:szCs w:val="26"/>
        </w:rPr>
        <w:t xml:space="preserve"> </w:t>
      </w:r>
      <w:r w:rsidRPr="008F2705">
        <w:rPr>
          <w:szCs w:val="26"/>
        </w:rPr>
        <w:t>подход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при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отборе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налогоплательщиков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для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проведения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контрольных</w:t>
      </w:r>
      <w:r w:rsidR="00726062">
        <w:rPr>
          <w:szCs w:val="26"/>
        </w:rPr>
        <w:t xml:space="preserve"> </w:t>
      </w:r>
      <w:r w:rsidR="001C0859">
        <w:rPr>
          <w:szCs w:val="26"/>
        </w:rPr>
        <w:t xml:space="preserve">мероприятий, - </w:t>
      </w:r>
      <w:r w:rsidR="00565BA4">
        <w:rPr>
          <w:szCs w:val="26"/>
        </w:rPr>
        <w:t>они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будут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проводиться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только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в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отношении</w:t>
      </w:r>
      <w:r w:rsidR="00726062">
        <w:rPr>
          <w:szCs w:val="26"/>
        </w:rPr>
        <w:t xml:space="preserve"> «</w:t>
      </w:r>
      <w:r w:rsidRPr="008F2705">
        <w:rPr>
          <w:szCs w:val="26"/>
        </w:rPr>
        <w:t>недобросовестных</w:t>
      </w:r>
      <w:r w:rsidR="00726062">
        <w:rPr>
          <w:szCs w:val="26"/>
        </w:rPr>
        <w:t xml:space="preserve">» </w:t>
      </w:r>
      <w:r w:rsidRPr="008F2705">
        <w:rPr>
          <w:szCs w:val="26"/>
        </w:rPr>
        <w:t>налогоплательщиков.</w:t>
      </w:r>
    </w:p>
    <w:p w:rsidR="0065218E" w:rsidRPr="008F2705" w:rsidRDefault="0065218E" w:rsidP="009033B8">
      <w:pPr>
        <w:jc w:val="both"/>
        <w:rPr>
          <w:szCs w:val="26"/>
        </w:rPr>
      </w:pPr>
      <w:r w:rsidRPr="008F2705">
        <w:rPr>
          <w:szCs w:val="26"/>
        </w:rPr>
        <w:t>Организации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предприниматели,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оказывающие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услуги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общественного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питания,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обязаны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применять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ККТ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при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осуществлении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наличных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безналичных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расчетов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за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оказанные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ими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услуги.</w:t>
      </w:r>
    </w:p>
    <w:p w:rsidR="0065218E" w:rsidRPr="008F2705" w:rsidRDefault="0065218E" w:rsidP="009033B8">
      <w:pPr>
        <w:jc w:val="both"/>
        <w:rPr>
          <w:szCs w:val="26"/>
        </w:rPr>
      </w:pPr>
      <w:r w:rsidRPr="008F2705">
        <w:rPr>
          <w:szCs w:val="26"/>
        </w:rPr>
        <w:t>При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расчете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продавец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обязан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выдать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кассовый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чек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или</w:t>
      </w:r>
      <w:r w:rsidR="00726062">
        <w:rPr>
          <w:szCs w:val="26"/>
        </w:rPr>
        <w:t xml:space="preserve"> </w:t>
      </w:r>
      <w:r>
        <w:rPr>
          <w:sz w:val="24"/>
          <w:szCs w:val="24"/>
        </w:rPr>
        <w:t>сформированный</w:t>
      </w:r>
      <w:r w:rsidR="00726062">
        <w:rPr>
          <w:sz w:val="24"/>
          <w:szCs w:val="24"/>
        </w:rPr>
        <w:t xml:space="preserve"> </w:t>
      </w:r>
      <w:r>
        <w:rPr>
          <w:sz w:val="24"/>
          <w:szCs w:val="24"/>
        </w:rPr>
        <w:t>ККТ</w:t>
      </w:r>
      <w:r w:rsidR="00726062">
        <w:rPr>
          <w:sz w:val="24"/>
          <w:szCs w:val="24"/>
        </w:rPr>
        <w:t xml:space="preserve"> </w:t>
      </w:r>
      <w:r w:rsidRPr="008F2705">
        <w:rPr>
          <w:szCs w:val="26"/>
        </w:rPr>
        <w:t>бланк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строгой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отчетности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на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бумаге.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Если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до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момента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расчета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покупатель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предоставил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номер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телефона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или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адрес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электронной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почты,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то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кассовый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чек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или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бланк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строгой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отчетности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необходимо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направить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ему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в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электронной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форме.</w:t>
      </w:r>
    </w:p>
    <w:p w:rsidR="00480397" w:rsidRDefault="0065218E" w:rsidP="00784033">
      <w:pPr>
        <w:jc w:val="both"/>
        <w:rPr>
          <w:szCs w:val="26"/>
        </w:rPr>
      </w:pPr>
      <w:r w:rsidRPr="008F2705">
        <w:rPr>
          <w:szCs w:val="26"/>
        </w:rPr>
        <w:t>Любой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посетитель</w:t>
      </w:r>
      <w:r w:rsidR="00726062">
        <w:rPr>
          <w:szCs w:val="26"/>
        </w:rPr>
        <w:t xml:space="preserve"> </w:t>
      </w:r>
      <w:r>
        <w:rPr>
          <w:szCs w:val="26"/>
        </w:rPr>
        <w:t>объекта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общепита,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покупатель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может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проверить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легальность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выданного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чека,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предварительно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скачав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на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свой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телефон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бесплатное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мобильное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приложение</w:t>
      </w:r>
      <w:r w:rsidR="00726062">
        <w:rPr>
          <w:szCs w:val="26"/>
        </w:rPr>
        <w:t xml:space="preserve"> «</w:t>
      </w:r>
      <w:r w:rsidRPr="008F2705">
        <w:rPr>
          <w:szCs w:val="26"/>
        </w:rPr>
        <w:t>Проверка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чека</w:t>
      </w:r>
      <w:r w:rsidR="00726062">
        <w:rPr>
          <w:szCs w:val="26"/>
        </w:rPr>
        <w:t>»</w:t>
      </w:r>
      <w:r w:rsidRPr="008F2705">
        <w:rPr>
          <w:szCs w:val="26"/>
        </w:rPr>
        <w:t>.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Если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ему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было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отказано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в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выдаче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чека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или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в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чеке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найдены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несоответствия,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то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через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этот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же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сервис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можно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направить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жалобу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в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ФНС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России.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Проверить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кассовый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чек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можно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посредством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сканирования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QR-кода,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напечатанного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на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кассовом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чеке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(с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использованием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камеры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мобильного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устройства)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или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путем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введения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платежных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данных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вручную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по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предложенной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форме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(все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данные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для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ввода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отражены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в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кассовом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чеке).</w:t>
      </w:r>
    </w:p>
    <w:p w:rsidR="006F22E4" w:rsidRPr="00480397" w:rsidRDefault="006F22E4" w:rsidP="006F22E4">
      <w:pPr>
        <w:jc w:val="both"/>
        <w:rPr>
          <w:szCs w:val="26"/>
        </w:rPr>
      </w:pPr>
      <w:r w:rsidRPr="00480397">
        <w:rPr>
          <w:szCs w:val="26"/>
        </w:rPr>
        <w:t xml:space="preserve">Федеральная налоговая служба сообщает о недопустимости поддержки участников сферы общественного питания, нарушающих законодательство </w:t>
      </w:r>
      <w:r w:rsidR="00876393">
        <w:rPr>
          <w:szCs w:val="26"/>
        </w:rPr>
        <w:t>РФ</w:t>
      </w:r>
      <w:r w:rsidRPr="00480397">
        <w:rPr>
          <w:szCs w:val="26"/>
        </w:rPr>
        <w:t xml:space="preserve"> о применении ККТ.</w:t>
      </w:r>
    </w:p>
    <w:p w:rsidR="001C0859" w:rsidRDefault="001C0859" w:rsidP="00784033">
      <w:pPr>
        <w:jc w:val="both"/>
        <w:rPr>
          <w:b/>
          <w:szCs w:val="26"/>
        </w:rPr>
      </w:pPr>
    </w:p>
    <w:sectPr w:rsidR="001C0859" w:rsidSect="00784033">
      <w:pgSz w:w="11906" w:h="16838"/>
      <w:pgMar w:top="397" w:right="284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B8"/>
    <w:rsid w:val="00085E68"/>
    <w:rsid w:val="000A202D"/>
    <w:rsid w:val="000E3514"/>
    <w:rsid w:val="00130AAD"/>
    <w:rsid w:val="001C0859"/>
    <w:rsid w:val="001C0ED2"/>
    <w:rsid w:val="001F1CB1"/>
    <w:rsid w:val="00317DD7"/>
    <w:rsid w:val="00325A00"/>
    <w:rsid w:val="003C3406"/>
    <w:rsid w:val="00480397"/>
    <w:rsid w:val="0049689E"/>
    <w:rsid w:val="004A2F4D"/>
    <w:rsid w:val="004B0ADC"/>
    <w:rsid w:val="00565BA4"/>
    <w:rsid w:val="00581951"/>
    <w:rsid w:val="0065218E"/>
    <w:rsid w:val="006A75F1"/>
    <w:rsid w:val="006B19D9"/>
    <w:rsid w:val="006F22E4"/>
    <w:rsid w:val="00704130"/>
    <w:rsid w:val="00726062"/>
    <w:rsid w:val="00784033"/>
    <w:rsid w:val="0086657A"/>
    <w:rsid w:val="00870546"/>
    <w:rsid w:val="00876393"/>
    <w:rsid w:val="008F2705"/>
    <w:rsid w:val="009033B8"/>
    <w:rsid w:val="009167DC"/>
    <w:rsid w:val="00926908"/>
    <w:rsid w:val="00AC0936"/>
    <w:rsid w:val="00AD63A2"/>
    <w:rsid w:val="00B93C97"/>
    <w:rsid w:val="00BC33A3"/>
    <w:rsid w:val="00C01DEC"/>
    <w:rsid w:val="00C27FAA"/>
    <w:rsid w:val="00C31F88"/>
    <w:rsid w:val="00C35DB4"/>
    <w:rsid w:val="00CA31A8"/>
    <w:rsid w:val="00CF74B0"/>
    <w:rsid w:val="00D0737C"/>
    <w:rsid w:val="00D30623"/>
    <w:rsid w:val="00D7397A"/>
    <w:rsid w:val="00D74A02"/>
    <w:rsid w:val="00D94306"/>
    <w:rsid w:val="00DB5323"/>
    <w:rsid w:val="00E61B14"/>
    <w:rsid w:val="00ED696A"/>
    <w:rsid w:val="00F17FE3"/>
    <w:rsid w:val="00F35429"/>
    <w:rsid w:val="00F9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3B8"/>
    <w:rPr>
      <w:sz w:val="26"/>
    </w:rPr>
  </w:style>
  <w:style w:type="paragraph" w:styleId="1">
    <w:name w:val="heading 1"/>
    <w:basedOn w:val="a"/>
    <w:next w:val="a"/>
    <w:link w:val="10"/>
    <w:qFormat/>
    <w:rsid w:val="00581951"/>
    <w:pPr>
      <w:keepNext/>
      <w:jc w:val="center"/>
      <w:outlineLvl w:val="0"/>
    </w:pPr>
    <w:rPr>
      <w:b/>
      <w:sz w:val="25"/>
      <w:lang w:eastAsia="en-US"/>
    </w:rPr>
  </w:style>
  <w:style w:type="paragraph" w:styleId="2">
    <w:name w:val="heading 2"/>
    <w:basedOn w:val="a"/>
    <w:next w:val="a"/>
    <w:link w:val="20"/>
    <w:qFormat/>
    <w:rsid w:val="00581951"/>
    <w:pPr>
      <w:keepNext/>
      <w:spacing w:line="360" w:lineRule="auto"/>
      <w:jc w:val="center"/>
      <w:outlineLvl w:val="1"/>
    </w:pPr>
    <w:rPr>
      <w:b/>
      <w:bCs/>
      <w:sz w:val="14"/>
      <w:lang w:eastAsia="en-US"/>
    </w:rPr>
  </w:style>
  <w:style w:type="paragraph" w:styleId="3">
    <w:name w:val="heading 3"/>
    <w:basedOn w:val="a"/>
    <w:next w:val="a"/>
    <w:link w:val="30"/>
    <w:qFormat/>
    <w:rsid w:val="00581951"/>
    <w:pPr>
      <w:keepNext/>
      <w:jc w:val="center"/>
      <w:outlineLvl w:val="2"/>
    </w:pPr>
    <w:rPr>
      <w:sz w:val="28"/>
      <w:lang w:eastAsia="en-US"/>
    </w:rPr>
  </w:style>
  <w:style w:type="paragraph" w:styleId="4">
    <w:name w:val="heading 4"/>
    <w:basedOn w:val="a"/>
    <w:next w:val="a"/>
    <w:link w:val="40"/>
    <w:qFormat/>
    <w:rsid w:val="00581951"/>
    <w:pPr>
      <w:keepNext/>
      <w:jc w:val="center"/>
      <w:outlineLvl w:val="3"/>
    </w:pPr>
    <w:rPr>
      <w:b/>
      <w:sz w:val="28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581951"/>
    <w:pPr>
      <w:keepNext/>
      <w:jc w:val="center"/>
      <w:outlineLvl w:val="4"/>
    </w:pPr>
    <w:rPr>
      <w:b/>
      <w:sz w:val="21"/>
      <w:lang w:eastAsia="en-US"/>
    </w:rPr>
  </w:style>
  <w:style w:type="paragraph" w:styleId="6">
    <w:name w:val="heading 6"/>
    <w:basedOn w:val="a"/>
    <w:next w:val="a"/>
    <w:link w:val="60"/>
    <w:qFormat/>
    <w:rsid w:val="00581951"/>
    <w:pPr>
      <w:keepNext/>
      <w:jc w:val="center"/>
      <w:outlineLvl w:val="5"/>
    </w:pPr>
    <w:rPr>
      <w:b/>
      <w:lang w:eastAsia="en-US"/>
    </w:rPr>
  </w:style>
  <w:style w:type="paragraph" w:styleId="7">
    <w:name w:val="heading 7"/>
    <w:basedOn w:val="a"/>
    <w:next w:val="a"/>
    <w:link w:val="70"/>
    <w:qFormat/>
    <w:rsid w:val="00581951"/>
    <w:pPr>
      <w:keepNext/>
      <w:ind w:left="708"/>
      <w:jc w:val="center"/>
      <w:outlineLvl w:val="6"/>
    </w:pPr>
    <w:rPr>
      <w:b/>
      <w:bCs/>
      <w:sz w:val="20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81951"/>
    <w:rPr>
      <w:rFonts w:cs="Times New Roman"/>
      <w:b/>
      <w:sz w:val="25"/>
    </w:rPr>
  </w:style>
  <w:style w:type="character" w:customStyle="1" w:styleId="20">
    <w:name w:val="Заголовок 2 Знак"/>
    <w:link w:val="2"/>
    <w:locked/>
    <w:rsid w:val="00581951"/>
    <w:rPr>
      <w:rFonts w:cs="Times New Roman"/>
      <w:b/>
      <w:bCs/>
      <w:sz w:val="14"/>
    </w:rPr>
  </w:style>
  <w:style w:type="character" w:customStyle="1" w:styleId="30">
    <w:name w:val="Заголовок 3 Знак"/>
    <w:link w:val="3"/>
    <w:locked/>
    <w:rsid w:val="00581951"/>
    <w:rPr>
      <w:rFonts w:cs="Times New Roman"/>
      <w:sz w:val="28"/>
    </w:rPr>
  </w:style>
  <w:style w:type="character" w:customStyle="1" w:styleId="40">
    <w:name w:val="Заголовок 4 Знак"/>
    <w:link w:val="4"/>
    <w:locked/>
    <w:rsid w:val="00581951"/>
    <w:rPr>
      <w:rFonts w:cs="Times New Roman"/>
      <w:b/>
      <w:sz w:val="24"/>
      <w:szCs w:val="24"/>
    </w:rPr>
  </w:style>
  <w:style w:type="character" w:customStyle="1" w:styleId="50">
    <w:name w:val="Заголовок 5 Знак"/>
    <w:link w:val="5"/>
    <w:locked/>
    <w:rsid w:val="00581951"/>
    <w:rPr>
      <w:rFonts w:cs="Times New Roman"/>
      <w:b/>
      <w:sz w:val="21"/>
    </w:rPr>
  </w:style>
  <w:style w:type="character" w:customStyle="1" w:styleId="60">
    <w:name w:val="Заголовок 6 Знак"/>
    <w:link w:val="6"/>
    <w:locked/>
    <w:rsid w:val="00581951"/>
    <w:rPr>
      <w:rFonts w:cs="Times New Roman"/>
      <w:b/>
      <w:sz w:val="26"/>
    </w:rPr>
  </w:style>
  <w:style w:type="character" w:customStyle="1" w:styleId="70">
    <w:name w:val="Заголовок 7 Знак"/>
    <w:link w:val="7"/>
    <w:locked/>
    <w:rsid w:val="00581951"/>
    <w:rPr>
      <w:rFonts w:cs="Times New Roman"/>
      <w:b/>
      <w:bCs/>
      <w:sz w:val="16"/>
      <w:szCs w:val="16"/>
    </w:rPr>
  </w:style>
  <w:style w:type="paragraph" w:styleId="a3">
    <w:name w:val="caption"/>
    <w:basedOn w:val="a"/>
    <w:next w:val="a"/>
    <w:qFormat/>
    <w:rsid w:val="00581951"/>
    <w:pPr>
      <w:framePr w:w="4210" w:h="4408" w:hSpace="141" w:wrap="auto" w:vAnchor="text" w:hAnchor="page" w:x="1981" w:y="-643"/>
      <w:jc w:val="center"/>
    </w:pPr>
    <w:rPr>
      <w:b/>
      <w:w w:val="110"/>
      <w:sz w:val="20"/>
      <w:szCs w:val="24"/>
      <w:lang w:eastAsia="en-US"/>
    </w:rPr>
  </w:style>
  <w:style w:type="paragraph" w:customStyle="1" w:styleId="11">
    <w:name w:val="Абзац списка1"/>
    <w:basedOn w:val="a"/>
    <w:rsid w:val="00784033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semiHidden/>
    <w:rsid w:val="008F27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8F2705"/>
    <w:rPr>
      <w:rFonts w:ascii="Tahoma" w:hAnsi="Tahoma" w:cs="Tahoma"/>
      <w:snapToGrid w:val="0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3B8"/>
    <w:rPr>
      <w:sz w:val="26"/>
    </w:rPr>
  </w:style>
  <w:style w:type="paragraph" w:styleId="1">
    <w:name w:val="heading 1"/>
    <w:basedOn w:val="a"/>
    <w:next w:val="a"/>
    <w:link w:val="10"/>
    <w:qFormat/>
    <w:rsid w:val="00581951"/>
    <w:pPr>
      <w:keepNext/>
      <w:jc w:val="center"/>
      <w:outlineLvl w:val="0"/>
    </w:pPr>
    <w:rPr>
      <w:b/>
      <w:sz w:val="25"/>
      <w:lang w:eastAsia="en-US"/>
    </w:rPr>
  </w:style>
  <w:style w:type="paragraph" w:styleId="2">
    <w:name w:val="heading 2"/>
    <w:basedOn w:val="a"/>
    <w:next w:val="a"/>
    <w:link w:val="20"/>
    <w:qFormat/>
    <w:rsid w:val="00581951"/>
    <w:pPr>
      <w:keepNext/>
      <w:spacing w:line="360" w:lineRule="auto"/>
      <w:jc w:val="center"/>
      <w:outlineLvl w:val="1"/>
    </w:pPr>
    <w:rPr>
      <w:b/>
      <w:bCs/>
      <w:sz w:val="14"/>
      <w:lang w:eastAsia="en-US"/>
    </w:rPr>
  </w:style>
  <w:style w:type="paragraph" w:styleId="3">
    <w:name w:val="heading 3"/>
    <w:basedOn w:val="a"/>
    <w:next w:val="a"/>
    <w:link w:val="30"/>
    <w:qFormat/>
    <w:rsid w:val="00581951"/>
    <w:pPr>
      <w:keepNext/>
      <w:jc w:val="center"/>
      <w:outlineLvl w:val="2"/>
    </w:pPr>
    <w:rPr>
      <w:sz w:val="28"/>
      <w:lang w:eastAsia="en-US"/>
    </w:rPr>
  </w:style>
  <w:style w:type="paragraph" w:styleId="4">
    <w:name w:val="heading 4"/>
    <w:basedOn w:val="a"/>
    <w:next w:val="a"/>
    <w:link w:val="40"/>
    <w:qFormat/>
    <w:rsid w:val="00581951"/>
    <w:pPr>
      <w:keepNext/>
      <w:jc w:val="center"/>
      <w:outlineLvl w:val="3"/>
    </w:pPr>
    <w:rPr>
      <w:b/>
      <w:sz w:val="28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581951"/>
    <w:pPr>
      <w:keepNext/>
      <w:jc w:val="center"/>
      <w:outlineLvl w:val="4"/>
    </w:pPr>
    <w:rPr>
      <w:b/>
      <w:sz w:val="21"/>
      <w:lang w:eastAsia="en-US"/>
    </w:rPr>
  </w:style>
  <w:style w:type="paragraph" w:styleId="6">
    <w:name w:val="heading 6"/>
    <w:basedOn w:val="a"/>
    <w:next w:val="a"/>
    <w:link w:val="60"/>
    <w:qFormat/>
    <w:rsid w:val="00581951"/>
    <w:pPr>
      <w:keepNext/>
      <w:jc w:val="center"/>
      <w:outlineLvl w:val="5"/>
    </w:pPr>
    <w:rPr>
      <w:b/>
      <w:lang w:eastAsia="en-US"/>
    </w:rPr>
  </w:style>
  <w:style w:type="paragraph" w:styleId="7">
    <w:name w:val="heading 7"/>
    <w:basedOn w:val="a"/>
    <w:next w:val="a"/>
    <w:link w:val="70"/>
    <w:qFormat/>
    <w:rsid w:val="00581951"/>
    <w:pPr>
      <w:keepNext/>
      <w:ind w:left="708"/>
      <w:jc w:val="center"/>
      <w:outlineLvl w:val="6"/>
    </w:pPr>
    <w:rPr>
      <w:b/>
      <w:bCs/>
      <w:sz w:val="20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81951"/>
    <w:rPr>
      <w:rFonts w:cs="Times New Roman"/>
      <w:b/>
      <w:sz w:val="25"/>
    </w:rPr>
  </w:style>
  <w:style w:type="character" w:customStyle="1" w:styleId="20">
    <w:name w:val="Заголовок 2 Знак"/>
    <w:link w:val="2"/>
    <w:locked/>
    <w:rsid w:val="00581951"/>
    <w:rPr>
      <w:rFonts w:cs="Times New Roman"/>
      <w:b/>
      <w:bCs/>
      <w:sz w:val="14"/>
    </w:rPr>
  </w:style>
  <w:style w:type="character" w:customStyle="1" w:styleId="30">
    <w:name w:val="Заголовок 3 Знак"/>
    <w:link w:val="3"/>
    <w:locked/>
    <w:rsid w:val="00581951"/>
    <w:rPr>
      <w:rFonts w:cs="Times New Roman"/>
      <w:sz w:val="28"/>
    </w:rPr>
  </w:style>
  <w:style w:type="character" w:customStyle="1" w:styleId="40">
    <w:name w:val="Заголовок 4 Знак"/>
    <w:link w:val="4"/>
    <w:locked/>
    <w:rsid w:val="00581951"/>
    <w:rPr>
      <w:rFonts w:cs="Times New Roman"/>
      <w:b/>
      <w:sz w:val="24"/>
      <w:szCs w:val="24"/>
    </w:rPr>
  </w:style>
  <w:style w:type="character" w:customStyle="1" w:styleId="50">
    <w:name w:val="Заголовок 5 Знак"/>
    <w:link w:val="5"/>
    <w:locked/>
    <w:rsid w:val="00581951"/>
    <w:rPr>
      <w:rFonts w:cs="Times New Roman"/>
      <w:b/>
      <w:sz w:val="21"/>
    </w:rPr>
  </w:style>
  <w:style w:type="character" w:customStyle="1" w:styleId="60">
    <w:name w:val="Заголовок 6 Знак"/>
    <w:link w:val="6"/>
    <w:locked/>
    <w:rsid w:val="00581951"/>
    <w:rPr>
      <w:rFonts w:cs="Times New Roman"/>
      <w:b/>
      <w:sz w:val="26"/>
    </w:rPr>
  </w:style>
  <w:style w:type="character" w:customStyle="1" w:styleId="70">
    <w:name w:val="Заголовок 7 Знак"/>
    <w:link w:val="7"/>
    <w:locked/>
    <w:rsid w:val="00581951"/>
    <w:rPr>
      <w:rFonts w:cs="Times New Roman"/>
      <w:b/>
      <w:bCs/>
      <w:sz w:val="16"/>
      <w:szCs w:val="16"/>
    </w:rPr>
  </w:style>
  <w:style w:type="paragraph" w:styleId="a3">
    <w:name w:val="caption"/>
    <w:basedOn w:val="a"/>
    <w:next w:val="a"/>
    <w:qFormat/>
    <w:rsid w:val="00581951"/>
    <w:pPr>
      <w:framePr w:w="4210" w:h="4408" w:hSpace="141" w:wrap="auto" w:vAnchor="text" w:hAnchor="page" w:x="1981" w:y="-643"/>
      <w:jc w:val="center"/>
    </w:pPr>
    <w:rPr>
      <w:b/>
      <w:w w:val="110"/>
      <w:sz w:val="20"/>
      <w:szCs w:val="24"/>
      <w:lang w:eastAsia="en-US"/>
    </w:rPr>
  </w:style>
  <w:style w:type="paragraph" w:customStyle="1" w:styleId="11">
    <w:name w:val="Абзац списка1"/>
    <w:basedOn w:val="a"/>
    <w:rsid w:val="00784033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semiHidden/>
    <w:rsid w:val="008F27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8F2705"/>
    <w:rPr>
      <w:rFonts w:ascii="Tahoma" w:hAnsi="Tahoma" w:cs="Tahoma"/>
      <w:snapToGrid w:val="0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D5A96-DDDF-4348-9310-F8B55555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в региональных и местных печатных СМИ</vt:lpstr>
    </vt:vector>
  </TitlesOfParts>
  <Company>SA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в региональных и местных печатных СМИ</dc:title>
  <dc:creator>Тетерин Сергей Петрович</dc:creator>
  <cp:lastModifiedBy>AsusSRS</cp:lastModifiedBy>
  <cp:revision>2</cp:revision>
  <cp:lastPrinted>2024-02-15T07:45:00Z</cp:lastPrinted>
  <dcterms:created xsi:type="dcterms:W3CDTF">2024-02-28T08:21:00Z</dcterms:created>
  <dcterms:modified xsi:type="dcterms:W3CDTF">2024-02-28T08:21:00Z</dcterms:modified>
</cp:coreProperties>
</file>