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7E" w:rsidRPr="008D0A7E" w:rsidRDefault="008D0A7E" w:rsidP="008D0A7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0A7E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r w:rsidRPr="008D0A7E">
        <w:rPr>
          <w:rFonts w:ascii="Times New Roman" w:hAnsi="Times New Roman" w:cs="Times New Roman"/>
          <w:b/>
          <w:sz w:val="28"/>
          <w:szCs w:val="28"/>
        </w:rPr>
        <w:t xml:space="preserve">контроля за сохранностью автомобильных дорог </w:t>
      </w:r>
      <w:r w:rsidRPr="008D0A7E">
        <w:rPr>
          <w:rFonts w:ascii="Times New Roman" w:hAnsi="Times New Roman" w:cs="Times New Roman"/>
          <w:b/>
          <w:sz w:val="28"/>
          <w:szCs w:val="28"/>
        </w:rPr>
        <w:t>за 201</w:t>
      </w:r>
      <w:r w:rsidRPr="008D0A7E">
        <w:rPr>
          <w:rFonts w:ascii="Times New Roman" w:hAnsi="Times New Roman" w:cs="Times New Roman"/>
          <w:b/>
          <w:sz w:val="28"/>
          <w:szCs w:val="28"/>
        </w:rPr>
        <w:t>7</w:t>
      </w:r>
      <w:r w:rsidRPr="008D0A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D0A7E">
        <w:rPr>
          <w:rFonts w:ascii="Times New Roman" w:hAnsi="Times New Roman" w:cs="Times New Roman"/>
          <w:sz w:val="28"/>
          <w:szCs w:val="28"/>
        </w:rPr>
        <w:t>, специалисты руководствуются следующими нормативными правовыми актами: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1. Федеральный закон от 06.10.2003г. № 131-ФЗ «Об общих принципах организации местного самоуправления в Российской Федерации»; 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 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4. Федеральный закон от 10.12.1995г. № 196-ФЗ «О безопасности дорожного движения»; 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5.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8D0A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B0C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административного регламента исполнения муниципальной функции «Осуществление муниципального контроля за сохран</w:t>
      </w:r>
      <w:r w:rsidR="00EE7B0C">
        <w:rPr>
          <w:rFonts w:ascii="Times New Roman" w:hAnsi="Times New Roman" w:cs="Times New Roman"/>
          <w:sz w:val="28"/>
          <w:szCs w:val="28"/>
        </w:rPr>
        <w:t>ностью автомобильных дорог»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Организация муниципального контроля</w:t>
      </w:r>
    </w:p>
    <w:p w:rsidR="00644448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общего пользования в границах муниципального </w:t>
      </w:r>
      <w:r w:rsidRPr="008D0A7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EE7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7B0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EE7B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D0A7E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</w:t>
      </w:r>
      <w:r w:rsidR="00644448">
        <w:rPr>
          <w:rFonts w:ascii="Times New Roman" w:hAnsi="Times New Roman" w:cs="Times New Roman"/>
          <w:sz w:val="28"/>
          <w:szCs w:val="28"/>
        </w:rPr>
        <w:t xml:space="preserve"> и</w:t>
      </w:r>
      <w:r w:rsidRPr="008D0A7E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64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Задачами муниципального дорожного контроля являются: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владельцы объектов дорожного сервиса;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полосе;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пользователи автомобильных дорог.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644448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8D0A7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 w:rsidR="006444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44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64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48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8D0A7E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8D0A7E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В 201</w:t>
      </w:r>
      <w:r w:rsidR="00644448">
        <w:rPr>
          <w:rFonts w:ascii="Times New Roman" w:hAnsi="Times New Roman" w:cs="Times New Roman"/>
          <w:sz w:val="28"/>
          <w:szCs w:val="28"/>
        </w:rPr>
        <w:t>7</w:t>
      </w:r>
      <w:r w:rsidRPr="008D0A7E">
        <w:rPr>
          <w:rFonts w:ascii="Times New Roman" w:hAnsi="Times New Roman" w:cs="Times New Roman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30DB5" w:rsidRPr="008D0A7E" w:rsidRDefault="008D0A7E" w:rsidP="008D0A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E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основания.</w:t>
      </w:r>
    </w:p>
    <w:sectPr w:rsidR="00730DB5" w:rsidRPr="008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7"/>
    <w:rsid w:val="00384A07"/>
    <w:rsid w:val="00644448"/>
    <w:rsid w:val="00730DB5"/>
    <w:rsid w:val="008D0A7E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2018-04-27T13:26:00Z</dcterms:created>
  <dcterms:modified xsi:type="dcterms:W3CDTF">2018-04-27T13:26:00Z</dcterms:modified>
</cp:coreProperties>
</file>