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3B" w:rsidRPr="001942FB" w:rsidRDefault="007E453B" w:rsidP="001942FB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2FB">
        <w:rPr>
          <w:rFonts w:ascii="Times New Roman" w:hAnsi="Times New Roman" w:cs="Times New Roman"/>
          <w:b/>
          <w:sz w:val="28"/>
          <w:szCs w:val="28"/>
        </w:rPr>
        <w:t xml:space="preserve">В Кадастровой палате </w:t>
      </w:r>
      <w:r w:rsidR="001942FB">
        <w:rPr>
          <w:rFonts w:ascii="Times New Roman" w:hAnsi="Times New Roman" w:cs="Times New Roman"/>
          <w:b/>
          <w:sz w:val="28"/>
          <w:szCs w:val="28"/>
        </w:rPr>
        <w:t xml:space="preserve">подвели итоги </w:t>
      </w:r>
      <w:r w:rsidRPr="00194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2FB">
        <w:rPr>
          <w:rFonts w:ascii="Times New Roman" w:hAnsi="Times New Roman" w:cs="Times New Roman"/>
          <w:b/>
          <w:sz w:val="28"/>
          <w:szCs w:val="28"/>
        </w:rPr>
        <w:t>работы с обращениями граждан в 2020 году</w:t>
      </w:r>
    </w:p>
    <w:p w:rsidR="007E453B" w:rsidRPr="00091F62" w:rsidRDefault="007E453B" w:rsidP="007E453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F62">
        <w:rPr>
          <w:rFonts w:ascii="Times New Roman" w:hAnsi="Times New Roman" w:cs="Times New Roman"/>
          <w:b/>
          <w:sz w:val="28"/>
          <w:szCs w:val="28"/>
        </w:rPr>
        <w:t xml:space="preserve">Работа с обращениями </w:t>
      </w:r>
      <w:r>
        <w:rPr>
          <w:rFonts w:ascii="Times New Roman" w:hAnsi="Times New Roman" w:cs="Times New Roman"/>
          <w:b/>
          <w:sz w:val="28"/>
          <w:szCs w:val="28"/>
        </w:rPr>
        <w:t>позволяет выявить</w:t>
      </w:r>
      <w:r w:rsidRPr="00091F62">
        <w:rPr>
          <w:rFonts w:ascii="Times New Roman" w:hAnsi="Times New Roman" w:cs="Times New Roman"/>
          <w:b/>
          <w:sz w:val="28"/>
          <w:szCs w:val="28"/>
        </w:rPr>
        <w:t xml:space="preserve"> наиболее актуальные вопросы и потребности заявителей и служит одним из основных способов взаимодействия с гражданами. За </w:t>
      </w:r>
      <w:r>
        <w:rPr>
          <w:rFonts w:ascii="Times New Roman" w:hAnsi="Times New Roman" w:cs="Times New Roman"/>
          <w:b/>
          <w:sz w:val="28"/>
          <w:szCs w:val="28"/>
        </w:rPr>
        <w:t>2020 год</w:t>
      </w:r>
      <w:r w:rsidRPr="00091F62">
        <w:rPr>
          <w:rFonts w:ascii="Times New Roman" w:hAnsi="Times New Roman" w:cs="Times New Roman"/>
          <w:b/>
          <w:sz w:val="28"/>
          <w:szCs w:val="28"/>
        </w:rPr>
        <w:t xml:space="preserve"> сотрудниками Кадастровой палаты республики рассмотрено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около 260 обращений </w:t>
      </w:r>
      <w:r w:rsidRPr="00091F62">
        <w:rPr>
          <w:rFonts w:ascii="Times New Roman" w:hAnsi="Times New Roman" w:cs="Times New Roman"/>
          <w:b/>
          <w:sz w:val="28"/>
          <w:szCs w:val="28"/>
        </w:rPr>
        <w:t xml:space="preserve"> различной тематик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91F6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E453B" w:rsidRDefault="007E453B" w:rsidP="007E453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62">
        <w:rPr>
          <w:rFonts w:ascii="Times New Roman" w:hAnsi="Times New Roman" w:cs="Times New Roman"/>
          <w:sz w:val="28"/>
          <w:szCs w:val="28"/>
        </w:rPr>
        <w:t>Наибольшее количество обратившихся, а именно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1F62">
        <w:rPr>
          <w:rFonts w:ascii="Times New Roman" w:hAnsi="Times New Roman" w:cs="Times New Roman"/>
          <w:sz w:val="28"/>
          <w:szCs w:val="28"/>
        </w:rPr>
        <w:t xml:space="preserve">%, интересовали вопросы кадастрового учета и регистрации прав.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091F62">
        <w:rPr>
          <w:rFonts w:ascii="Times New Roman" w:hAnsi="Times New Roman" w:cs="Times New Roman"/>
          <w:sz w:val="28"/>
          <w:szCs w:val="28"/>
        </w:rPr>
        <w:t xml:space="preserve">% граждан проявили интерес к теме предоставления сведений из Единого государственного реестра недвижимости (ЕГРН). Около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1F62">
        <w:rPr>
          <w:rFonts w:ascii="Times New Roman" w:hAnsi="Times New Roman" w:cs="Times New Roman"/>
          <w:sz w:val="28"/>
          <w:szCs w:val="28"/>
        </w:rPr>
        <w:t>% заявителей спрашивали о  порядке исправления реестровых и технических ошибок в ЕГРН. Незначительное количество обращений (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091F62">
        <w:rPr>
          <w:rFonts w:ascii="Times New Roman" w:hAnsi="Times New Roman" w:cs="Times New Roman"/>
          <w:sz w:val="28"/>
          <w:szCs w:val="28"/>
        </w:rPr>
        <w:t>%) поступило по вопросам приостановлений и отказов в учетно-регистрационных действиях.</w:t>
      </w:r>
    </w:p>
    <w:p w:rsidR="007E453B" w:rsidRPr="00091F62" w:rsidRDefault="007E453B" w:rsidP="007E453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62">
        <w:rPr>
          <w:rFonts w:ascii="Times New Roman" w:hAnsi="Times New Roman" w:cs="Times New Roman"/>
          <w:sz w:val="28"/>
          <w:szCs w:val="28"/>
        </w:rPr>
        <w:t xml:space="preserve">Все поступившие обращения рассматриваются Кадастровой палатой в строгом соответствии с </w:t>
      </w:r>
      <w:hyperlink r:id="rId7" w:history="1">
        <w:r w:rsidRPr="00091F62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 02.05.2006 №59-ФЗ «О порядке рассмотрения обращений граждан Российской Федерации».</w:t>
        </w:r>
      </w:hyperlink>
    </w:p>
    <w:p w:rsidR="007E453B" w:rsidRPr="00091F62" w:rsidRDefault="007E453B" w:rsidP="007E453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62">
        <w:rPr>
          <w:rFonts w:ascii="Times New Roman" w:hAnsi="Times New Roman" w:cs="Times New Roman"/>
          <w:sz w:val="28"/>
          <w:szCs w:val="28"/>
        </w:rPr>
        <w:t>В настоящее время существует несколько способов направления обращений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91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53B" w:rsidRPr="00091F62" w:rsidRDefault="007E453B" w:rsidP="007E453B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62">
        <w:rPr>
          <w:rFonts w:ascii="Times New Roman" w:hAnsi="Times New Roman" w:cs="Times New Roman"/>
          <w:sz w:val="28"/>
          <w:szCs w:val="28"/>
        </w:rPr>
        <w:t>почтовым отправлением по адресу: 385021, Республика Адыгея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453B" w:rsidRPr="00091F62" w:rsidRDefault="007E453B" w:rsidP="007E453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62">
        <w:rPr>
          <w:rFonts w:ascii="Times New Roman" w:hAnsi="Times New Roman" w:cs="Times New Roman"/>
          <w:sz w:val="28"/>
          <w:szCs w:val="28"/>
        </w:rPr>
        <w:t>г. Майкоп, ул. Юннатов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1F62">
        <w:rPr>
          <w:rFonts w:ascii="Times New Roman" w:hAnsi="Times New Roman" w:cs="Times New Roman"/>
          <w:sz w:val="28"/>
          <w:szCs w:val="28"/>
        </w:rPr>
        <w:t xml:space="preserve"> 9 «Д»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53B" w:rsidRPr="00091F62" w:rsidRDefault="007E453B" w:rsidP="007E453B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62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8" w:history="1">
        <w:r w:rsidRPr="00091F62">
          <w:rPr>
            <w:rStyle w:val="a3"/>
            <w:rFonts w:ascii="Times New Roman" w:hAnsi="Times New Roman" w:cs="Times New Roman"/>
            <w:sz w:val="28"/>
            <w:szCs w:val="28"/>
          </w:rPr>
          <w:t>filial@01.kadastr.ru</w:t>
        </w:r>
      </w:hyperlink>
      <w:r>
        <w:t>;</w:t>
      </w:r>
    </w:p>
    <w:p w:rsidR="007E453B" w:rsidRPr="00091F62" w:rsidRDefault="007E453B" w:rsidP="007E453B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62">
        <w:rPr>
          <w:rFonts w:ascii="Times New Roman" w:hAnsi="Times New Roman" w:cs="Times New Roman"/>
          <w:sz w:val="28"/>
          <w:szCs w:val="28"/>
        </w:rPr>
        <w:lastRenderedPageBreak/>
        <w:t>по факсу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F62">
        <w:rPr>
          <w:rFonts w:ascii="Times New Roman" w:hAnsi="Times New Roman" w:cs="Times New Roman"/>
          <w:sz w:val="28"/>
          <w:szCs w:val="28"/>
        </w:rPr>
        <w:t>(8772) 56-88-05;</w:t>
      </w:r>
    </w:p>
    <w:p w:rsidR="007E453B" w:rsidRPr="00091F62" w:rsidRDefault="007E453B" w:rsidP="007E453B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62">
        <w:rPr>
          <w:rFonts w:ascii="Times New Roman" w:hAnsi="Times New Roman" w:cs="Times New Roman"/>
          <w:sz w:val="28"/>
          <w:szCs w:val="28"/>
        </w:rPr>
        <w:t xml:space="preserve">путем заполнения специальной формы на сайте Кадастровой палаты в разделе </w:t>
      </w:r>
      <w:hyperlink r:id="rId9" w:history="1">
        <w:r w:rsidRPr="00091F62">
          <w:rPr>
            <w:rStyle w:val="a3"/>
            <w:rFonts w:ascii="Times New Roman" w:hAnsi="Times New Roman" w:cs="Times New Roman"/>
            <w:sz w:val="28"/>
            <w:szCs w:val="28"/>
          </w:rPr>
          <w:t>«Обращения граждан онлайн»</w:t>
        </w:r>
      </w:hyperlink>
      <w:r w:rsidRPr="00091F62">
        <w:rPr>
          <w:rFonts w:ascii="Times New Roman" w:hAnsi="Times New Roman" w:cs="Times New Roman"/>
          <w:sz w:val="28"/>
          <w:szCs w:val="28"/>
        </w:rPr>
        <w:t>;</w:t>
      </w:r>
    </w:p>
    <w:p w:rsidR="007E453B" w:rsidRDefault="007E453B" w:rsidP="007E453B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62">
        <w:rPr>
          <w:rFonts w:ascii="Times New Roman" w:hAnsi="Times New Roman" w:cs="Times New Roman"/>
          <w:sz w:val="28"/>
          <w:szCs w:val="28"/>
        </w:rPr>
        <w:t>оставить обращение в организованном месте приема корреспонденции по адресу: Республика Адыгея, г. Майкоп, ул. Юннатов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1F62">
        <w:rPr>
          <w:rFonts w:ascii="Times New Roman" w:hAnsi="Times New Roman" w:cs="Times New Roman"/>
          <w:sz w:val="28"/>
          <w:szCs w:val="28"/>
        </w:rPr>
        <w:t xml:space="preserve"> 9 «Д» (доступ к приему корреспонденции открыт в рабочее время).</w:t>
      </w:r>
    </w:p>
    <w:p w:rsidR="007E453B" w:rsidRPr="00091F62" w:rsidRDefault="007E453B" w:rsidP="007E453B">
      <w:pPr>
        <w:spacing w:after="100" w:afterAutospacing="1" w:line="36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7E453B" w:rsidRPr="00F1523A" w:rsidRDefault="007E453B" w:rsidP="007E453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23A">
        <w:rPr>
          <w:rFonts w:ascii="Times New Roman" w:hAnsi="Times New Roman" w:cs="Times New Roman"/>
          <w:sz w:val="28"/>
          <w:szCs w:val="28"/>
        </w:rPr>
        <w:t xml:space="preserve">Напоминаем, что предварительная запись на личный прием граждан к должностным лицам Кадастровой палаты республики временно приостановлена. </w:t>
      </w:r>
    </w:p>
    <w:p w:rsidR="00F25E63" w:rsidRPr="00A5759A" w:rsidRDefault="007E453B" w:rsidP="007E453B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23A">
        <w:rPr>
          <w:rFonts w:ascii="Times New Roman" w:hAnsi="Times New Roman" w:cs="Times New Roman"/>
          <w:sz w:val="28"/>
          <w:szCs w:val="28"/>
        </w:rPr>
        <w:t>Для удобства граждан консультации проводятся в дистанционном режиме по телефону 8 (8772) 5</w:t>
      </w:r>
      <w:r w:rsidR="006E63FA">
        <w:rPr>
          <w:rFonts w:ascii="Times New Roman" w:hAnsi="Times New Roman" w:cs="Times New Roman"/>
          <w:sz w:val="28"/>
          <w:szCs w:val="28"/>
        </w:rPr>
        <w:t>9</w:t>
      </w:r>
      <w:r w:rsidRPr="00F1523A">
        <w:rPr>
          <w:rFonts w:ascii="Times New Roman" w:hAnsi="Times New Roman" w:cs="Times New Roman"/>
          <w:sz w:val="28"/>
          <w:szCs w:val="28"/>
        </w:rPr>
        <w:t>-30-46. В случае посещения Кадастровой палаты в рабочее время связаться со специалистами учреждения для получения консультаций можно по внутреннему телефону.</w:t>
      </w:r>
    </w:p>
    <w:sectPr w:rsidR="00F25E63" w:rsidRPr="00A5759A" w:rsidSect="001A671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1F6" w:rsidRDefault="002651F6" w:rsidP="00A06395">
      <w:pPr>
        <w:spacing w:after="0" w:line="240" w:lineRule="auto"/>
      </w:pPr>
      <w:r>
        <w:separator/>
      </w:r>
    </w:p>
  </w:endnote>
  <w:endnote w:type="continuationSeparator" w:id="1">
    <w:p w:rsidR="002651F6" w:rsidRDefault="002651F6" w:rsidP="00A0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95" w:rsidRPr="004F31F3" w:rsidRDefault="00A06395" w:rsidP="00A06395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4F31F3">
      <w:rPr>
        <w:rFonts w:ascii="Times New Roman" w:hAnsi="Times New Roman" w:cs="Times New Roman"/>
        <w:sz w:val="24"/>
        <w:szCs w:val="24"/>
      </w:rPr>
      <w:t xml:space="preserve">Контакты для СМИ </w:t>
    </w:r>
  </w:p>
  <w:p w:rsidR="00A06395" w:rsidRPr="004F31F3" w:rsidRDefault="00A06395" w:rsidP="00A06395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4F31F3">
      <w:rPr>
        <w:rFonts w:ascii="Times New Roman" w:hAnsi="Times New Roman" w:cs="Times New Roman"/>
        <w:sz w:val="24"/>
        <w:szCs w:val="24"/>
      </w:rPr>
      <w:t>тел.: 8(8772)593046-2243</w:t>
    </w:r>
  </w:p>
  <w:p w:rsidR="00A06395" w:rsidRDefault="00001BA8" w:rsidP="00A06395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hyperlink r:id="rId1" w:history="1">
      <w:r w:rsidR="00A06395" w:rsidRPr="00486E9F">
        <w:rPr>
          <w:rStyle w:val="a3"/>
          <w:rFonts w:ascii="Times New Roman" w:hAnsi="Times New Roman" w:cs="Times New Roman"/>
          <w:sz w:val="24"/>
          <w:szCs w:val="24"/>
        </w:rPr>
        <w:t>press@01.kadastr.ru</w:t>
      </w:r>
    </w:hyperlink>
  </w:p>
  <w:p w:rsidR="00A06395" w:rsidRDefault="00A063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1F6" w:rsidRDefault="002651F6" w:rsidP="00A06395">
      <w:pPr>
        <w:spacing w:after="0" w:line="240" w:lineRule="auto"/>
      </w:pPr>
      <w:r>
        <w:separator/>
      </w:r>
    </w:p>
  </w:footnote>
  <w:footnote w:type="continuationSeparator" w:id="1">
    <w:p w:rsidR="002651F6" w:rsidRDefault="002651F6" w:rsidP="00A0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95" w:rsidRDefault="00A06395">
    <w:pPr>
      <w:pStyle w:val="a6"/>
    </w:pPr>
    <w:r w:rsidRPr="00A06395">
      <w:rPr>
        <w:noProof/>
        <w:lang w:eastAsia="ru-RU"/>
      </w:rPr>
      <w:drawing>
        <wp:inline distT="0" distB="0" distL="0" distR="0">
          <wp:extent cx="2733675" cy="704850"/>
          <wp:effectExtent l="0" t="0" r="0" b="0"/>
          <wp:docPr id="2" name="Рисунок 1" descr="РЕСПУБЛИКА АДЫГЕ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РЕСПУБЛИКА АДЫГЕ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6395" w:rsidRDefault="00A063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C5C7E"/>
    <w:multiLevelType w:val="hybridMultilevel"/>
    <w:tmpl w:val="266C68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A73"/>
    <w:rsid w:val="00001BA8"/>
    <w:rsid w:val="00010A9D"/>
    <w:rsid w:val="00020D4B"/>
    <w:rsid w:val="0003671A"/>
    <w:rsid w:val="0010054A"/>
    <w:rsid w:val="00112DC5"/>
    <w:rsid w:val="001319AC"/>
    <w:rsid w:val="00153E75"/>
    <w:rsid w:val="00162B83"/>
    <w:rsid w:val="001900CD"/>
    <w:rsid w:val="001942FB"/>
    <w:rsid w:val="001A671E"/>
    <w:rsid w:val="00205992"/>
    <w:rsid w:val="00211A26"/>
    <w:rsid w:val="002651F6"/>
    <w:rsid w:val="00277215"/>
    <w:rsid w:val="002878D7"/>
    <w:rsid w:val="002A63BC"/>
    <w:rsid w:val="002D7CF0"/>
    <w:rsid w:val="00324018"/>
    <w:rsid w:val="0032774C"/>
    <w:rsid w:val="00377D2E"/>
    <w:rsid w:val="003C7E24"/>
    <w:rsid w:val="003F2767"/>
    <w:rsid w:val="0042488E"/>
    <w:rsid w:val="00436BC4"/>
    <w:rsid w:val="004828FC"/>
    <w:rsid w:val="004836E7"/>
    <w:rsid w:val="0048517C"/>
    <w:rsid w:val="004944E7"/>
    <w:rsid w:val="004D21AC"/>
    <w:rsid w:val="004E4962"/>
    <w:rsid w:val="00550052"/>
    <w:rsid w:val="005A5C3D"/>
    <w:rsid w:val="005C2EAE"/>
    <w:rsid w:val="005F582D"/>
    <w:rsid w:val="005F5A73"/>
    <w:rsid w:val="006277F9"/>
    <w:rsid w:val="0064188F"/>
    <w:rsid w:val="006D6B78"/>
    <w:rsid w:val="006E4CEB"/>
    <w:rsid w:val="006E63FA"/>
    <w:rsid w:val="006F1031"/>
    <w:rsid w:val="0070256B"/>
    <w:rsid w:val="0071723D"/>
    <w:rsid w:val="007944BA"/>
    <w:rsid w:val="00794E41"/>
    <w:rsid w:val="007E453B"/>
    <w:rsid w:val="007F4039"/>
    <w:rsid w:val="00882D38"/>
    <w:rsid w:val="00894EA2"/>
    <w:rsid w:val="008B01F1"/>
    <w:rsid w:val="008D2EA1"/>
    <w:rsid w:val="00902B50"/>
    <w:rsid w:val="0092329B"/>
    <w:rsid w:val="009413D2"/>
    <w:rsid w:val="00943AC5"/>
    <w:rsid w:val="009708ED"/>
    <w:rsid w:val="00976817"/>
    <w:rsid w:val="0098279B"/>
    <w:rsid w:val="009B248D"/>
    <w:rsid w:val="009E3D5E"/>
    <w:rsid w:val="009F2FFE"/>
    <w:rsid w:val="00A06395"/>
    <w:rsid w:val="00A5759A"/>
    <w:rsid w:val="00AD7083"/>
    <w:rsid w:val="00B6044D"/>
    <w:rsid w:val="00B61399"/>
    <w:rsid w:val="00B71102"/>
    <w:rsid w:val="00B91AB0"/>
    <w:rsid w:val="00BA7989"/>
    <w:rsid w:val="00BB2AFA"/>
    <w:rsid w:val="00BD600C"/>
    <w:rsid w:val="00C748C7"/>
    <w:rsid w:val="00C77036"/>
    <w:rsid w:val="00CA5E8F"/>
    <w:rsid w:val="00CD6F88"/>
    <w:rsid w:val="00D266BB"/>
    <w:rsid w:val="00D66E83"/>
    <w:rsid w:val="00D81F36"/>
    <w:rsid w:val="00D87DF9"/>
    <w:rsid w:val="00DA4A00"/>
    <w:rsid w:val="00E16440"/>
    <w:rsid w:val="00E52CB5"/>
    <w:rsid w:val="00EA349F"/>
    <w:rsid w:val="00EF26B3"/>
    <w:rsid w:val="00EF37FF"/>
    <w:rsid w:val="00F25E63"/>
    <w:rsid w:val="00F5073C"/>
    <w:rsid w:val="00FA0D3C"/>
    <w:rsid w:val="00FA3662"/>
    <w:rsid w:val="00FC49CF"/>
    <w:rsid w:val="00FE7AFC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8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395"/>
  </w:style>
  <w:style w:type="paragraph" w:styleId="a8">
    <w:name w:val="footer"/>
    <w:basedOn w:val="a"/>
    <w:link w:val="a9"/>
    <w:uiPriority w:val="99"/>
    <w:unhideWhenUsed/>
    <w:rsid w:val="00A0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01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999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feedback/onlin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01.kadast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Наталья Милокостова</dc:creator>
  <cp:keywords/>
  <dc:description/>
  <cp:lastModifiedBy>Ромирос</cp:lastModifiedBy>
  <cp:revision>29</cp:revision>
  <cp:lastPrinted>2019-09-16T09:23:00Z</cp:lastPrinted>
  <dcterms:created xsi:type="dcterms:W3CDTF">2019-08-29T12:24:00Z</dcterms:created>
  <dcterms:modified xsi:type="dcterms:W3CDTF">2021-01-22T11:27:00Z</dcterms:modified>
</cp:coreProperties>
</file>