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37327" w:rsidRPr="00E37327" w:rsidRDefault="00E37327" w:rsidP="00E37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27" w:rsidRPr="00E37327" w:rsidRDefault="000D17EA" w:rsidP="00E3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ВНЕПЛАНОВЫХ ПРОВЕРКАХ </w:t>
      </w:r>
      <w:r w:rsidR="00E37327" w:rsidRPr="00E37327">
        <w:rPr>
          <w:rFonts w:ascii="Times New Roman" w:hAnsi="Times New Roman" w:cs="Times New Roman"/>
          <w:b/>
          <w:sz w:val="28"/>
          <w:szCs w:val="28"/>
        </w:rPr>
        <w:t>ПО РЕЗУЛЬТАТАМ АДМИНИСТРАТИВНЫХ ОБСЛЕДОВАНИЙ</w:t>
      </w:r>
    </w:p>
    <w:p w:rsidR="00A17BBA" w:rsidRDefault="00A17BBA" w:rsidP="006D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327" w:rsidRPr="006D1231" w:rsidRDefault="006D1231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23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</w:t>
      </w:r>
      <w:r w:rsidRPr="006D1231">
        <w:rPr>
          <w:rFonts w:ascii="Times New Roman" w:hAnsi="Times New Roman" w:cs="Times New Roman"/>
          <w:sz w:val="28"/>
          <w:szCs w:val="28"/>
        </w:rPr>
        <w:t xml:space="preserve">земельного надзора Управлением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Адыгея</w:t>
      </w:r>
      <w:proofErr w:type="gramEnd"/>
      <w:r w:rsidRPr="006D1231">
        <w:rPr>
          <w:rFonts w:ascii="Times New Roman" w:hAnsi="Times New Roman" w:cs="Times New Roman"/>
          <w:sz w:val="28"/>
          <w:szCs w:val="28"/>
        </w:rPr>
        <w:t xml:space="preserve"> </w:t>
      </w:r>
      <w:r w:rsidR="00414D9A">
        <w:rPr>
          <w:rFonts w:ascii="Times New Roman" w:hAnsi="Times New Roman" w:cs="Times New Roman"/>
          <w:sz w:val="28"/>
          <w:szCs w:val="28"/>
        </w:rPr>
        <w:t>в том числе</w:t>
      </w:r>
      <w:r w:rsidRPr="006D1231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414D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такая форма мероприятий по </w:t>
      </w:r>
      <w:r w:rsidRPr="006D1231">
        <w:rPr>
          <w:rFonts w:ascii="Times New Roman" w:hAnsi="Times New Roman" w:cs="Times New Roman"/>
          <w:sz w:val="28"/>
          <w:szCs w:val="28"/>
        </w:rPr>
        <w:t>надзору, как административное обследование объектов земельных отношений.</w:t>
      </w:r>
      <w:r w:rsidR="00E37327" w:rsidRPr="006D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27" w:rsidRPr="006D1231" w:rsidRDefault="00E37327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>Данный вид контрольных мероприятий осущест</w:t>
      </w:r>
      <w:r w:rsidR="006D1231">
        <w:rPr>
          <w:rFonts w:ascii="Times New Roman" w:hAnsi="Times New Roman" w:cs="Times New Roman"/>
          <w:sz w:val="28"/>
          <w:szCs w:val="28"/>
        </w:rPr>
        <w:t xml:space="preserve">вляется должностными лицами без </w:t>
      </w:r>
      <w:r w:rsidRPr="006D1231">
        <w:rPr>
          <w:rFonts w:ascii="Times New Roman" w:hAnsi="Times New Roman" w:cs="Times New Roman"/>
          <w:sz w:val="28"/>
          <w:szCs w:val="28"/>
        </w:rPr>
        <w:t xml:space="preserve">взаимодействия с правообладателями </w:t>
      </w:r>
      <w:r w:rsidR="006D1231">
        <w:rPr>
          <w:rFonts w:ascii="Times New Roman" w:hAnsi="Times New Roman" w:cs="Times New Roman"/>
          <w:sz w:val="28"/>
          <w:szCs w:val="28"/>
        </w:rPr>
        <w:t xml:space="preserve">земельных участков и доступа на </w:t>
      </w:r>
      <w:r w:rsidRPr="006D1231">
        <w:rPr>
          <w:rFonts w:ascii="Times New Roman" w:hAnsi="Times New Roman" w:cs="Times New Roman"/>
          <w:sz w:val="28"/>
          <w:szCs w:val="28"/>
        </w:rPr>
        <w:t>обследуемые объекты путем ана</w:t>
      </w:r>
      <w:r w:rsidR="006D1231">
        <w:rPr>
          <w:rFonts w:ascii="Times New Roman" w:hAnsi="Times New Roman" w:cs="Times New Roman"/>
          <w:sz w:val="28"/>
          <w:szCs w:val="28"/>
        </w:rPr>
        <w:t xml:space="preserve">лиза информации, содержащейся в </w:t>
      </w:r>
      <w:r w:rsidRPr="006D1231">
        <w:rPr>
          <w:rFonts w:ascii="Times New Roman" w:hAnsi="Times New Roman" w:cs="Times New Roman"/>
          <w:sz w:val="28"/>
          <w:szCs w:val="28"/>
        </w:rPr>
        <w:t>государственных информационных сис</w:t>
      </w:r>
      <w:r w:rsidR="006D1231">
        <w:rPr>
          <w:rFonts w:ascii="Times New Roman" w:hAnsi="Times New Roman" w:cs="Times New Roman"/>
          <w:sz w:val="28"/>
          <w:szCs w:val="28"/>
        </w:rPr>
        <w:t xml:space="preserve">темах, открытых и общедоступных </w:t>
      </w:r>
      <w:r w:rsidRPr="006D1231">
        <w:rPr>
          <w:rFonts w:ascii="Times New Roman" w:hAnsi="Times New Roman" w:cs="Times New Roman"/>
          <w:sz w:val="28"/>
          <w:szCs w:val="28"/>
        </w:rPr>
        <w:t>информационных ресурсах, а также информ</w:t>
      </w:r>
      <w:r w:rsidR="006D1231">
        <w:rPr>
          <w:rFonts w:ascii="Times New Roman" w:hAnsi="Times New Roman" w:cs="Times New Roman"/>
          <w:sz w:val="28"/>
          <w:szCs w:val="28"/>
        </w:rPr>
        <w:t xml:space="preserve">ации, полученной по результатам </w:t>
      </w:r>
      <w:r w:rsidRPr="006D1231">
        <w:rPr>
          <w:rFonts w:ascii="Times New Roman" w:hAnsi="Times New Roman" w:cs="Times New Roman"/>
          <w:sz w:val="28"/>
          <w:szCs w:val="28"/>
        </w:rPr>
        <w:t>визуального осмотра</w:t>
      </w:r>
      <w:r w:rsidR="00A17BBA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Pr="006D1231">
        <w:rPr>
          <w:rFonts w:ascii="Times New Roman" w:hAnsi="Times New Roman" w:cs="Times New Roman"/>
          <w:sz w:val="28"/>
          <w:szCs w:val="28"/>
        </w:rPr>
        <w:t>.</w:t>
      </w:r>
    </w:p>
    <w:p w:rsidR="00E37327" w:rsidRPr="006D1231" w:rsidRDefault="00E37327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 xml:space="preserve">За </w:t>
      </w:r>
      <w:r w:rsidR="006D1231">
        <w:rPr>
          <w:rFonts w:ascii="Times New Roman" w:hAnsi="Times New Roman" w:cs="Times New Roman"/>
          <w:sz w:val="28"/>
          <w:szCs w:val="28"/>
        </w:rPr>
        <w:t>1 полугодие</w:t>
      </w:r>
      <w:r w:rsidRPr="006D1231">
        <w:rPr>
          <w:rFonts w:ascii="Times New Roman" w:hAnsi="Times New Roman" w:cs="Times New Roman"/>
          <w:sz w:val="28"/>
          <w:szCs w:val="28"/>
        </w:rPr>
        <w:t xml:space="preserve"> 2020 года Управлением Росреестра по </w:t>
      </w:r>
      <w:r w:rsidR="006D1231">
        <w:rPr>
          <w:rFonts w:ascii="Times New Roman" w:hAnsi="Times New Roman" w:cs="Times New Roman"/>
          <w:sz w:val="28"/>
          <w:szCs w:val="28"/>
        </w:rPr>
        <w:t xml:space="preserve">Республике Адыгея проведено </w:t>
      </w:r>
      <w:r w:rsidR="00414D9A">
        <w:rPr>
          <w:rFonts w:ascii="Times New Roman" w:hAnsi="Times New Roman" w:cs="Times New Roman"/>
          <w:sz w:val="28"/>
          <w:szCs w:val="28"/>
        </w:rPr>
        <w:t xml:space="preserve">31 </w:t>
      </w:r>
      <w:r w:rsidRPr="006D1231">
        <w:rPr>
          <w:rFonts w:ascii="Times New Roman" w:hAnsi="Times New Roman" w:cs="Times New Roman"/>
          <w:sz w:val="28"/>
          <w:szCs w:val="28"/>
        </w:rPr>
        <w:t>административн</w:t>
      </w:r>
      <w:r w:rsidR="00414D9A">
        <w:rPr>
          <w:rFonts w:ascii="Times New Roman" w:hAnsi="Times New Roman" w:cs="Times New Roman"/>
          <w:sz w:val="28"/>
          <w:szCs w:val="28"/>
        </w:rPr>
        <w:t>ое обследование</w:t>
      </w:r>
      <w:r w:rsidRPr="006D1231">
        <w:rPr>
          <w:rFonts w:ascii="Times New Roman" w:hAnsi="Times New Roman" w:cs="Times New Roman"/>
          <w:sz w:val="28"/>
          <w:szCs w:val="28"/>
        </w:rPr>
        <w:t xml:space="preserve"> на </w:t>
      </w:r>
      <w:r w:rsidR="00414D9A">
        <w:rPr>
          <w:rFonts w:ascii="Times New Roman" w:hAnsi="Times New Roman" w:cs="Times New Roman"/>
          <w:sz w:val="28"/>
          <w:szCs w:val="28"/>
        </w:rPr>
        <w:t>36</w:t>
      </w:r>
      <w:r w:rsidRPr="006D1231">
        <w:rPr>
          <w:rFonts w:ascii="Times New Roman" w:hAnsi="Times New Roman" w:cs="Times New Roman"/>
          <w:sz w:val="28"/>
          <w:szCs w:val="28"/>
        </w:rPr>
        <w:t xml:space="preserve"> земельных участках.</w:t>
      </w:r>
    </w:p>
    <w:p w:rsidR="00E37327" w:rsidRPr="006D1231" w:rsidRDefault="00E37327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17BB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A17BBA">
        <w:rPr>
          <w:rFonts w:ascii="Times New Roman" w:hAnsi="Times New Roman" w:cs="Times New Roman"/>
          <w:sz w:val="28"/>
          <w:szCs w:val="28"/>
        </w:rPr>
        <w:t>выявления признаков нарушения требований земельного законодательства Российской</w:t>
      </w:r>
      <w:proofErr w:type="gramEnd"/>
      <w:r w:rsidR="00A17BBA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6D1231">
        <w:rPr>
          <w:rFonts w:ascii="Times New Roman" w:hAnsi="Times New Roman" w:cs="Times New Roman"/>
          <w:sz w:val="28"/>
          <w:szCs w:val="28"/>
        </w:rPr>
        <w:t>административное обсле</w:t>
      </w:r>
      <w:r w:rsidR="006D1231">
        <w:rPr>
          <w:rFonts w:ascii="Times New Roman" w:hAnsi="Times New Roman" w:cs="Times New Roman"/>
          <w:sz w:val="28"/>
          <w:szCs w:val="28"/>
        </w:rPr>
        <w:t xml:space="preserve">дование является основанием для </w:t>
      </w:r>
      <w:r w:rsidRPr="006D1231">
        <w:rPr>
          <w:rFonts w:ascii="Times New Roman" w:hAnsi="Times New Roman" w:cs="Times New Roman"/>
          <w:sz w:val="28"/>
          <w:szCs w:val="28"/>
        </w:rPr>
        <w:t xml:space="preserve">проведения внеплановой проверки в </w:t>
      </w:r>
      <w:proofErr w:type="gramStart"/>
      <w:r w:rsidRPr="006D1231">
        <w:rPr>
          <w:rFonts w:ascii="Times New Roman" w:hAnsi="Times New Roman" w:cs="Times New Roman"/>
          <w:sz w:val="28"/>
          <w:szCs w:val="28"/>
        </w:rPr>
        <w:t>отнош</w:t>
      </w:r>
      <w:r w:rsidR="006D1231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6D1231">
        <w:rPr>
          <w:rFonts w:ascii="Times New Roman" w:hAnsi="Times New Roman" w:cs="Times New Roman"/>
          <w:sz w:val="28"/>
          <w:szCs w:val="28"/>
        </w:rPr>
        <w:t xml:space="preserve"> землепользователя или, при </w:t>
      </w:r>
      <w:r w:rsidRPr="006D1231">
        <w:rPr>
          <w:rFonts w:ascii="Times New Roman" w:hAnsi="Times New Roman" w:cs="Times New Roman"/>
          <w:sz w:val="28"/>
          <w:szCs w:val="28"/>
        </w:rPr>
        <w:t>наличии достаточных оснований, непосредствен</w:t>
      </w:r>
      <w:r w:rsidR="000D17EA">
        <w:rPr>
          <w:rFonts w:ascii="Times New Roman" w:hAnsi="Times New Roman" w:cs="Times New Roman"/>
          <w:sz w:val="28"/>
          <w:szCs w:val="28"/>
        </w:rPr>
        <w:t xml:space="preserve">но для привлечения нарушителя к </w:t>
      </w:r>
      <w:r w:rsidRPr="006D1231">
        <w:rPr>
          <w:rFonts w:ascii="Times New Roman" w:hAnsi="Times New Roman" w:cs="Times New Roman"/>
          <w:sz w:val="28"/>
          <w:szCs w:val="28"/>
        </w:rPr>
        <w:t>административной ответственности.</w:t>
      </w:r>
    </w:p>
    <w:p w:rsidR="00E37327" w:rsidRDefault="00E37327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>Так, по результатам административных обсле</w:t>
      </w:r>
      <w:r w:rsidR="000D17EA">
        <w:rPr>
          <w:rFonts w:ascii="Times New Roman" w:hAnsi="Times New Roman" w:cs="Times New Roman"/>
          <w:sz w:val="28"/>
          <w:szCs w:val="28"/>
        </w:rPr>
        <w:t xml:space="preserve">дований, при проведении которых </w:t>
      </w:r>
      <w:r w:rsidRPr="006D1231">
        <w:rPr>
          <w:rFonts w:ascii="Times New Roman" w:hAnsi="Times New Roman" w:cs="Times New Roman"/>
          <w:sz w:val="28"/>
          <w:szCs w:val="28"/>
        </w:rPr>
        <w:t>были выявлены нарушения земельного законодате</w:t>
      </w:r>
      <w:r w:rsidR="000D17EA">
        <w:rPr>
          <w:rFonts w:ascii="Times New Roman" w:hAnsi="Times New Roman" w:cs="Times New Roman"/>
          <w:sz w:val="28"/>
          <w:szCs w:val="28"/>
        </w:rPr>
        <w:t>льства Российской Федерации, за шесть месяцев</w:t>
      </w:r>
      <w:r w:rsidRPr="006D1231">
        <w:rPr>
          <w:rFonts w:ascii="Times New Roman" w:hAnsi="Times New Roman" w:cs="Times New Roman"/>
          <w:sz w:val="28"/>
          <w:szCs w:val="28"/>
        </w:rPr>
        <w:t xml:space="preserve"> 2020 года проведено </w:t>
      </w:r>
      <w:r w:rsidR="00414D9A">
        <w:rPr>
          <w:rFonts w:ascii="Times New Roman" w:hAnsi="Times New Roman" w:cs="Times New Roman"/>
          <w:sz w:val="28"/>
          <w:szCs w:val="28"/>
        </w:rPr>
        <w:t xml:space="preserve">13 </w:t>
      </w:r>
      <w:r w:rsidR="00A17BBA">
        <w:rPr>
          <w:rFonts w:ascii="Times New Roman" w:hAnsi="Times New Roman" w:cs="Times New Roman"/>
          <w:sz w:val="28"/>
          <w:szCs w:val="28"/>
        </w:rPr>
        <w:t>внеплановых проверок, по результатам которых выявленные признаки нарушения требований земельного законодательства Российской Федерации были подтверждены.</w:t>
      </w:r>
    </w:p>
    <w:p w:rsidR="00A17BBA" w:rsidRDefault="00A17BBA" w:rsidP="006D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Лицам, допустившим нарушения требований земельного законодательства Российской Федерации, были выданы предписания об устранении выявленных нарушений, а также виновные лица привлечены к административной ответственности в соответствии с требованиями норм Кодекса Российской Федерации об административных правонарушениях.</w:t>
      </w:r>
    </w:p>
    <w:p w:rsidR="00A17BBA" w:rsidRDefault="00A17BBA" w:rsidP="00A1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976CF"/>
    <w:rsid w:val="000D17EA"/>
    <w:rsid w:val="000D4A36"/>
    <w:rsid w:val="001F6380"/>
    <w:rsid w:val="00262A74"/>
    <w:rsid w:val="002717F2"/>
    <w:rsid w:val="002860CB"/>
    <w:rsid w:val="002D48AA"/>
    <w:rsid w:val="002E53C4"/>
    <w:rsid w:val="00364033"/>
    <w:rsid w:val="003E006A"/>
    <w:rsid w:val="00414D9A"/>
    <w:rsid w:val="004D4BBA"/>
    <w:rsid w:val="004E4365"/>
    <w:rsid w:val="005318B7"/>
    <w:rsid w:val="005B0559"/>
    <w:rsid w:val="005E33D4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A17BBA"/>
    <w:rsid w:val="00A42D07"/>
    <w:rsid w:val="00A455D3"/>
    <w:rsid w:val="00A62747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00CCF"/>
    <w:rsid w:val="00E37327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2020-07-02T12:29:00Z</dcterms:created>
  <dcterms:modified xsi:type="dcterms:W3CDTF">2020-07-15T12:12:00Z</dcterms:modified>
</cp:coreProperties>
</file>