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CB4AB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01.11</w:t>
      </w:r>
      <w:bookmarkStart w:id="0" w:name="_GoBack"/>
      <w:bookmarkEnd w:id="0"/>
      <w:r w:rsidR="00816F52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807E5" w:rsidRPr="00E552C4" w:rsidRDefault="00E552C4" w:rsidP="00E552C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52C4">
        <w:rPr>
          <w:rFonts w:ascii="Times New Roman" w:hAnsi="Times New Roman" w:cs="Times New Roman"/>
          <w:b/>
          <w:sz w:val="28"/>
          <w:szCs w:val="28"/>
        </w:rPr>
        <w:t>Сведения об аварийном жилье</w:t>
      </w:r>
      <w:r w:rsidR="000857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внесены в ЕГРН</w:t>
      </w:r>
    </w:p>
    <w:p w:rsidR="009B71A2" w:rsidRPr="000F1CA1" w:rsidRDefault="009B71A2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1CA1">
        <w:rPr>
          <w:rFonts w:ascii="Times New Roman" w:hAnsi="Times New Roman" w:cs="Times New Roman"/>
          <w:b/>
          <w:sz w:val="28"/>
          <w:szCs w:val="28"/>
        </w:rPr>
        <w:t>Отметки о признании многоквартирного дома аварийным и подлежащим сносу или реконструкции или о признании жилого дома непригодным для проживания внесены в Единый государственный реестр прав</w:t>
      </w:r>
      <w:r w:rsidR="00413AC7" w:rsidRPr="000F1CA1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0F1CA1">
        <w:rPr>
          <w:rFonts w:ascii="Times New Roman" w:hAnsi="Times New Roman" w:cs="Times New Roman"/>
          <w:b/>
          <w:sz w:val="28"/>
          <w:szCs w:val="28"/>
        </w:rPr>
        <w:t xml:space="preserve"> в отношении 118 объектов.</w:t>
      </w:r>
    </w:p>
    <w:p w:rsidR="00413AC7" w:rsidRPr="00D807E5" w:rsidRDefault="00413AC7" w:rsidP="00413AC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07E5">
        <w:rPr>
          <w:rFonts w:ascii="Times New Roman" w:hAnsi="Times New Roman" w:cs="Times New Roman"/>
          <w:sz w:val="28"/>
          <w:szCs w:val="28"/>
        </w:rPr>
        <w:t xml:space="preserve">1 февраля 2022 года вступил в силу Федеральный закон от 26 мая 2021 года № 148-ФЗ «О внесении изменений в Федеральный закон «О государственной регистрации недвижимости». </w:t>
      </w:r>
    </w:p>
    <w:p w:rsidR="00413AC7" w:rsidRPr="00D807E5" w:rsidRDefault="00413AC7" w:rsidP="00413AC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07E5">
        <w:rPr>
          <w:rFonts w:ascii="Times New Roman" w:hAnsi="Times New Roman" w:cs="Times New Roman"/>
          <w:sz w:val="28"/>
          <w:szCs w:val="28"/>
        </w:rPr>
        <w:t>«</w:t>
      </w:r>
      <w:r w:rsidRPr="00D807E5">
        <w:rPr>
          <w:rFonts w:ascii="Times New Roman" w:hAnsi="Times New Roman" w:cs="Times New Roman"/>
          <w:i/>
          <w:sz w:val="28"/>
          <w:szCs w:val="28"/>
        </w:rPr>
        <w:t>Согласно нововведениям, ЕГРН содерж</w:t>
      </w:r>
      <w:r w:rsidR="000F1CA1">
        <w:rPr>
          <w:rFonts w:ascii="Times New Roman" w:hAnsi="Times New Roman" w:cs="Times New Roman"/>
          <w:i/>
          <w:sz w:val="28"/>
          <w:szCs w:val="28"/>
        </w:rPr>
        <w:t>ит</w:t>
      </w:r>
      <w:r w:rsidRPr="00D807E5">
        <w:rPr>
          <w:rFonts w:ascii="Times New Roman" w:hAnsi="Times New Roman" w:cs="Times New Roman"/>
          <w:i/>
          <w:sz w:val="28"/>
          <w:szCs w:val="28"/>
        </w:rPr>
        <w:t xml:space="preserve"> дополнительные сведения о признании многоквартирного дома аварийным и подлежащим сносу или реконструкции и о признании жилого дома непригодным для проживания. Также в ЕГРН внос</w:t>
      </w:r>
      <w:r w:rsidR="000F1CA1">
        <w:rPr>
          <w:rFonts w:ascii="Times New Roman" w:hAnsi="Times New Roman" w:cs="Times New Roman"/>
          <w:i/>
          <w:sz w:val="28"/>
          <w:szCs w:val="28"/>
        </w:rPr>
        <w:t>ят</w:t>
      </w:r>
      <w:r w:rsidRPr="00D807E5">
        <w:rPr>
          <w:rFonts w:ascii="Times New Roman" w:hAnsi="Times New Roman" w:cs="Times New Roman"/>
          <w:i/>
          <w:sz w:val="28"/>
          <w:szCs w:val="28"/>
        </w:rPr>
        <w:t xml:space="preserve"> отметки о том, что жилое помещение многоквартирного дома непригодно для проживания или оно расположено в доме, признанном аварийным и подлежащим сносу или реконструкции. Эта информация будет полезна, в частности, тем, кто планирует покупать жилье на вторичном рынке</w:t>
      </w:r>
      <w:r w:rsidR="00D807E5">
        <w:rPr>
          <w:rFonts w:ascii="Times New Roman" w:hAnsi="Times New Roman" w:cs="Times New Roman"/>
          <w:i/>
          <w:sz w:val="28"/>
          <w:szCs w:val="28"/>
        </w:rPr>
        <w:t>.</w:t>
      </w:r>
      <w:r w:rsidR="00D807E5" w:rsidRPr="00D807E5">
        <w:rPr>
          <w:rFonts w:ascii="Times New Roman" w:hAnsi="Times New Roman" w:cs="Times New Roman"/>
          <w:sz w:val="28"/>
          <w:szCs w:val="28"/>
        </w:rPr>
        <w:t xml:space="preserve"> </w:t>
      </w:r>
      <w:r w:rsidR="00D807E5" w:rsidRPr="00D807E5">
        <w:rPr>
          <w:rFonts w:ascii="Times New Roman" w:hAnsi="Times New Roman" w:cs="Times New Roman"/>
          <w:i/>
          <w:sz w:val="28"/>
          <w:szCs w:val="28"/>
        </w:rPr>
        <w:t>Указанные сведения будут отражаться в выписках из ЕГРН</w:t>
      </w:r>
      <w:r w:rsidRPr="00D807E5">
        <w:rPr>
          <w:rFonts w:ascii="Times New Roman" w:hAnsi="Times New Roman" w:cs="Times New Roman"/>
          <w:sz w:val="28"/>
          <w:szCs w:val="28"/>
        </w:rPr>
        <w:t xml:space="preserve">», - пояснила </w:t>
      </w:r>
      <w:r w:rsidR="00D807E5" w:rsidRPr="00D807E5">
        <w:rPr>
          <w:rFonts w:ascii="Times New Roman" w:hAnsi="Times New Roman" w:cs="Times New Roman"/>
          <w:sz w:val="28"/>
          <w:szCs w:val="28"/>
        </w:rPr>
        <w:t>руководитель</w:t>
      </w:r>
      <w:r w:rsidRPr="00D807E5">
        <w:rPr>
          <w:rFonts w:ascii="Times New Roman" w:hAnsi="Times New Roman" w:cs="Times New Roman"/>
          <w:sz w:val="28"/>
          <w:szCs w:val="28"/>
        </w:rPr>
        <w:t xml:space="preserve"> Управления Росреестра по Республике Адыгея </w:t>
      </w:r>
      <w:r w:rsidRPr="00D807E5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Pr="00D807E5">
        <w:rPr>
          <w:rFonts w:ascii="Times New Roman" w:hAnsi="Times New Roman" w:cs="Times New Roman"/>
          <w:sz w:val="28"/>
          <w:szCs w:val="28"/>
        </w:rPr>
        <w:t>.</w:t>
      </w:r>
    </w:p>
    <w:p w:rsidR="000F1CA1" w:rsidRDefault="00413AC7" w:rsidP="00413AC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07E5">
        <w:rPr>
          <w:rFonts w:ascii="Times New Roman" w:hAnsi="Times New Roman" w:cs="Times New Roman"/>
          <w:sz w:val="28"/>
          <w:szCs w:val="28"/>
        </w:rPr>
        <w:t>Таким образом, приобретая недвижимость, челов</w:t>
      </w:r>
      <w:r w:rsidR="000F1CA1">
        <w:rPr>
          <w:rFonts w:ascii="Times New Roman" w:hAnsi="Times New Roman" w:cs="Times New Roman"/>
          <w:sz w:val="28"/>
          <w:szCs w:val="28"/>
        </w:rPr>
        <w:t>ек может запросить  выписку</w:t>
      </w:r>
      <w:r w:rsidR="000F1CA1" w:rsidRPr="002E2E3D">
        <w:rPr>
          <w:rFonts w:ascii="Times New Roman" w:hAnsi="Times New Roman" w:cs="Times New Roman"/>
          <w:sz w:val="28"/>
          <w:szCs w:val="28"/>
        </w:rPr>
        <w:t xml:space="preserve"> из ЕГРН об объекте</w:t>
      </w:r>
      <w:r w:rsidR="000F1CA1">
        <w:rPr>
          <w:rFonts w:ascii="Times New Roman" w:hAnsi="Times New Roman" w:cs="Times New Roman"/>
          <w:sz w:val="28"/>
          <w:szCs w:val="28"/>
        </w:rPr>
        <w:t xml:space="preserve"> недвижимости или выписку</w:t>
      </w:r>
      <w:r w:rsidR="000F1CA1" w:rsidRPr="002E2E3D">
        <w:rPr>
          <w:rFonts w:ascii="Times New Roman" w:hAnsi="Times New Roman" w:cs="Times New Roman"/>
          <w:sz w:val="28"/>
          <w:szCs w:val="28"/>
        </w:rPr>
        <w:t xml:space="preserve"> из ЕГРН об основных характеристиках и зарегистрированных правах,</w:t>
      </w:r>
      <w:r w:rsidRPr="00D807E5">
        <w:rPr>
          <w:rFonts w:ascii="Times New Roman" w:hAnsi="Times New Roman" w:cs="Times New Roman"/>
          <w:sz w:val="28"/>
          <w:szCs w:val="28"/>
        </w:rPr>
        <w:t xml:space="preserve"> и операт</w:t>
      </w:r>
      <w:r w:rsidR="00085797">
        <w:rPr>
          <w:rFonts w:ascii="Times New Roman" w:hAnsi="Times New Roman" w:cs="Times New Roman"/>
          <w:sz w:val="28"/>
          <w:szCs w:val="28"/>
        </w:rPr>
        <w:t>ивно узнать о состоянии дома,</w:t>
      </w:r>
      <w:r w:rsidR="000F1CA1">
        <w:rPr>
          <w:rFonts w:ascii="Times New Roman" w:hAnsi="Times New Roman" w:cs="Times New Roman"/>
          <w:sz w:val="28"/>
          <w:szCs w:val="28"/>
        </w:rPr>
        <w:t xml:space="preserve"> </w:t>
      </w:r>
      <w:r w:rsidRPr="00D807E5">
        <w:rPr>
          <w:rFonts w:ascii="Times New Roman" w:hAnsi="Times New Roman" w:cs="Times New Roman"/>
          <w:sz w:val="28"/>
          <w:szCs w:val="28"/>
        </w:rPr>
        <w:t>не планируется ли его снос в ближайшее время.</w:t>
      </w:r>
    </w:p>
    <w:p w:rsidR="000F1CA1" w:rsidRDefault="000F1CA1" w:rsidP="00D807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AB"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 w:rsidRPr="00AD75AB">
        <w:rPr>
          <w:rFonts w:ascii="Times New Roman" w:hAnsi="Times New Roman" w:cs="Times New Roman"/>
          <w:bCs/>
          <w:sz w:val="28"/>
          <w:szCs w:val="28"/>
        </w:rPr>
        <w:t xml:space="preserve">сведений из ЕГРН </w:t>
      </w:r>
      <w:r w:rsidRPr="00AD75AB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AD75AB">
        <w:rPr>
          <w:rFonts w:ascii="Times New Roman" w:hAnsi="Times New Roman" w:cs="Times New Roman"/>
          <w:sz w:val="28"/>
          <w:szCs w:val="28"/>
        </w:rPr>
        <w:t xml:space="preserve">,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МФЦ,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сервисов </w:t>
      </w:r>
      <w:hyperlink r:id="rId7" w:history="1">
        <w:r w:rsidRPr="00AD75A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E45633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воспользовавшись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AD75A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Кадастровой палаты. </w:t>
      </w:r>
      <w:r w:rsidRPr="00AD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недвижимости предоставляются в срок не более трех рабочих дней.</w:t>
      </w:r>
    </w:p>
    <w:p w:rsidR="00D807E5" w:rsidRPr="00D807E5" w:rsidRDefault="00D807E5" w:rsidP="00D807E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5797">
        <w:rPr>
          <w:rFonts w:ascii="Times New Roman" w:hAnsi="Times New Roman" w:cs="Times New Roman"/>
          <w:i/>
          <w:sz w:val="28"/>
          <w:szCs w:val="28"/>
        </w:rPr>
        <w:t>В</w:t>
      </w:r>
      <w:r w:rsidRPr="00D807E5">
        <w:rPr>
          <w:rFonts w:ascii="Times New Roman" w:hAnsi="Times New Roman" w:cs="Times New Roman"/>
          <w:i/>
          <w:sz w:val="28"/>
          <w:szCs w:val="28"/>
        </w:rPr>
        <w:t>ыписка из ЕГРН, полученная в электронном виде, имеет такую же юридическую силу, как и бумажный документ, и заверяется электронной подписью органа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="00586B89">
        <w:rPr>
          <w:rFonts w:ascii="Times New Roman" w:hAnsi="Times New Roman" w:cs="Times New Roman"/>
          <w:sz w:val="28"/>
          <w:szCs w:val="28"/>
        </w:rPr>
        <w:t>уточнил</w:t>
      </w:r>
      <w:r>
        <w:rPr>
          <w:rFonts w:ascii="Times New Roman" w:hAnsi="Times New Roman" w:cs="Times New Roman"/>
          <w:sz w:val="28"/>
          <w:szCs w:val="28"/>
        </w:rPr>
        <w:t xml:space="preserve"> директор региональной Кадастровой палаты </w:t>
      </w:r>
      <w:proofErr w:type="spellStart"/>
      <w:r w:rsidRPr="00D807E5">
        <w:rPr>
          <w:rFonts w:ascii="Times New Roman" w:hAnsi="Times New Roman" w:cs="Times New Roman"/>
          <w:b/>
          <w:sz w:val="28"/>
          <w:szCs w:val="28"/>
        </w:rPr>
        <w:t>Аюб</w:t>
      </w:r>
      <w:proofErr w:type="spellEnd"/>
      <w:r w:rsidRPr="00D80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7E5">
        <w:rPr>
          <w:rFonts w:ascii="Times New Roman" w:hAnsi="Times New Roman" w:cs="Times New Roman"/>
          <w:b/>
          <w:sz w:val="28"/>
          <w:szCs w:val="28"/>
        </w:rPr>
        <w:t>Хуако</w:t>
      </w:r>
      <w:proofErr w:type="spellEnd"/>
      <w:r w:rsidRPr="00D807E5">
        <w:rPr>
          <w:rFonts w:ascii="Times New Roman" w:hAnsi="Times New Roman" w:cs="Times New Roman"/>
          <w:sz w:val="28"/>
          <w:szCs w:val="28"/>
        </w:rPr>
        <w:t>.</w:t>
      </w:r>
    </w:p>
    <w:p w:rsidR="009B71A2" w:rsidRDefault="009B71A2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362D" w:rsidRPr="000A46B1" w:rsidRDefault="0093362D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 подготовлен Управлением Росреестра по Республике Адыгея</w:t>
      </w:r>
    </w:p>
    <w:p w:rsidR="00C86715" w:rsidRPr="00C86715" w:rsidRDefault="00C86715" w:rsidP="0068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8F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85797"/>
    <w:rsid w:val="00094AD3"/>
    <w:rsid w:val="000A46B1"/>
    <w:rsid w:val="000D4518"/>
    <w:rsid w:val="000F1CA1"/>
    <w:rsid w:val="00106959"/>
    <w:rsid w:val="00136350"/>
    <w:rsid w:val="00152677"/>
    <w:rsid w:val="00163EE0"/>
    <w:rsid w:val="001F445D"/>
    <w:rsid w:val="001F6CF1"/>
    <w:rsid w:val="00207018"/>
    <w:rsid w:val="00216B13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32352B"/>
    <w:rsid w:val="00396DE7"/>
    <w:rsid w:val="003A63C1"/>
    <w:rsid w:val="003B4DEC"/>
    <w:rsid w:val="003E666F"/>
    <w:rsid w:val="004035F9"/>
    <w:rsid w:val="00404D9F"/>
    <w:rsid w:val="00413AC7"/>
    <w:rsid w:val="0041661A"/>
    <w:rsid w:val="004326D6"/>
    <w:rsid w:val="00434195"/>
    <w:rsid w:val="00470726"/>
    <w:rsid w:val="00476E54"/>
    <w:rsid w:val="0049080D"/>
    <w:rsid w:val="00495C8F"/>
    <w:rsid w:val="004D326E"/>
    <w:rsid w:val="004E3DB9"/>
    <w:rsid w:val="00510129"/>
    <w:rsid w:val="00516589"/>
    <w:rsid w:val="00526516"/>
    <w:rsid w:val="00586B89"/>
    <w:rsid w:val="00597772"/>
    <w:rsid w:val="005A5C60"/>
    <w:rsid w:val="005C003B"/>
    <w:rsid w:val="005C4E32"/>
    <w:rsid w:val="005D3C00"/>
    <w:rsid w:val="005D46CD"/>
    <w:rsid w:val="006160BD"/>
    <w:rsid w:val="0063100C"/>
    <w:rsid w:val="00655A72"/>
    <w:rsid w:val="00676C8D"/>
    <w:rsid w:val="00677F34"/>
    <w:rsid w:val="0068473A"/>
    <w:rsid w:val="006F2448"/>
    <w:rsid w:val="00702AFB"/>
    <w:rsid w:val="00736097"/>
    <w:rsid w:val="00761F14"/>
    <w:rsid w:val="00772BE3"/>
    <w:rsid w:val="007875C8"/>
    <w:rsid w:val="007B79E5"/>
    <w:rsid w:val="007C14E8"/>
    <w:rsid w:val="007E4699"/>
    <w:rsid w:val="00812D4E"/>
    <w:rsid w:val="00816F52"/>
    <w:rsid w:val="0084655B"/>
    <w:rsid w:val="008B315C"/>
    <w:rsid w:val="008F40AD"/>
    <w:rsid w:val="008F4EFF"/>
    <w:rsid w:val="00914CDE"/>
    <w:rsid w:val="009313F1"/>
    <w:rsid w:val="0093362D"/>
    <w:rsid w:val="009544EF"/>
    <w:rsid w:val="00995DBA"/>
    <w:rsid w:val="009A63E3"/>
    <w:rsid w:val="009B71A2"/>
    <w:rsid w:val="00A23BEF"/>
    <w:rsid w:val="00A36C70"/>
    <w:rsid w:val="00A371C1"/>
    <w:rsid w:val="00A47D89"/>
    <w:rsid w:val="00A87510"/>
    <w:rsid w:val="00AC2F64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BF4331"/>
    <w:rsid w:val="00C03E02"/>
    <w:rsid w:val="00C15ADD"/>
    <w:rsid w:val="00C24313"/>
    <w:rsid w:val="00C716B2"/>
    <w:rsid w:val="00C86715"/>
    <w:rsid w:val="00CB2222"/>
    <w:rsid w:val="00CB3098"/>
    <w:rsid w:val="00CB4ABB"/>
    <w:rsid w:val="00CB6773"/>
    <w:rsid w:val="00CC11AB"/>
    <w:rsid w:val="00CC3C96"/>
    <w:rsid w:val="00CD5370"/>
    <w:rsid w:val="00D10BA5"/>
    <w:rsid w:val="00D13067"/>
    <w:rsid w:val="00D171F7"/>
    <w:rsid w:val="00D20D8E"/>
    <w:rsid w:val="00D62053"/>
    <w:rsid w:val="00D74E85"/>
    <w:rsid w:val="00D807E5"/>
    <w:rsid w:val="00D86DCE"/>
    <w:rsid w:val="00D95DC3"/>
    <w:rsid w:val="00D97FA9"/>
    <w:rsid w:val="00DA5272"/>
    <w:rsid w:val="00DF02F6"/>
    <w:rsid w:val="00DF2B15"/>
    <w:rsid w:val="00DF6F71"/>
    <w:rsid w:val="00E14DA1"/>
    <w:rsid w:val="00E268F3"/>
    <w:rsid w:val="00E42A7C"/>
    <w:rsid w:val="00E52806"/>
    <w:rsid w:val="00E552C4"/>
    <w:rsid w:val="00E80107"/>
    <w:rsid w:val="00E87808"/>
    <w:rsid w:val="00E9072E"/>
    <w:rsid w:val="00E93FE4"/>
    <w:rsid w:val="00EA1E14"/>
    <w:rsid w:val="00EC490F"/>
    <w:rsid w:val="00ED215D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F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e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4</cp:revision>
  <cp:lastPrinted>2022-10-13T09:12:00Z</cp:lastPrinted>
  <dcterms:created xsi:type="dcterms:W3CDTF">2022-11-01T12:34:00Z</dcterms:created>
  <dcterms:modified xsi:type="dcterms:W3CDTF">2022-11-01T14:12:00Z</dcterms:modified>
</cp:coreProperties>
</file>