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BBF5C" w14:textId="77777777" w:rsidR="00DE7205" w:rsidRDefault="00DE7205" w:rsidP="00DE7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2AD92EF3" w14:textId="77777777" w:rsidR="00DE7205" w:rsidRPr="00626826" w:rsidRDefault="00DE7205" w:rsidP="00DE7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26826">
        <w:rPr>
          <w:color w:val="333333"/>
          <w:sz w:val="28"/>
          <w:szCs w:val="28"/>
        </w:rPr>
        <w:t>Прокуратура Кошехабльского района провела проверку соблюдения трудового законодательства. Установлено, что в трудовых договорах между местным работодателем и четырьмя работниками отсутствовали положения о ежегодной индексации заработной платы, чем нарушались гарантированные трудовым законодательством права граждан.</w:t>
      </w:r>
    </w:p>
    <w:p w14:paraId="68EAE3EF" w14:textId="77777777" w:rsidR="00DE7205" w:rsidRPr="00626826" w:rsidRDefault="00DE7205" w:rsidP="00DE7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26826">
        <w:rPr>
          <w:color w:val="333333"/>
          <w:sz w:val="28"/>
          <w:szCs w:val="28"/>
        </w:rPr>
        <w:t>По результатам рассмотрения актов прокурорского реагирования трудовые договоры приведены в соответствие с законом.</w:t>
      </w:r>
    </w:p>
    <w:p w14:paraId="73121A51" w14:textId="77777777" w:rsidR="00884B6A" w:rsidRDefault="00884B6A"/>
    <w:sectPr w:rsidR="0088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6A"/>
    <w:rsid w:val="00884B6A"/>
    <w:rsid w:val="00D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A7629-582F-46BF-9C7D-CC5208C6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2022-12-14T07:54:00Z</dcterms:created>
  <dcterms:modified xsi:type="dcterms:W3CDTF">2022-12-14T07:54:00Z</dcterms:modified>
</cp:coreProperties>
</file>