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3118" w14:textId="77777777" w:rsidR="00F34FB4" w:rsidRDefault="00F34FB4" w:rsidP="00F3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34B5627A" w14:textId="77777777" w:rsidR="00F34FB4" w:rsidRPr="00322322" w:rsidRDefault="00F34FB4" w:rsidP="00F34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по обращениям местных жительниц, полученным на личном приеме прокурора Республики Адыгея Игоря Шевченко, провела проверку соблюдения трудового законодательства.</w:t>
      </w:r>
    </w:p>
    <w:p w14:paraId="2D8FA66E" w14:textId="77777777" w:rsidR="00F34FB4" w:rsidRPr="00322322" w:rsidRDefault="00F34FB4" w:rsidP="00F34F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 xml:space="preserve">Установлено, что трем работникам </w:t>
      </w:r>
      <w:proofErr w:type="spellStart"/>
      <w:r w:rsidRPr="00322322">
        <w:rPr>
          <w:color w:val="333333"/>
          <w:sz w:val="28"/>
          <w:szCs w:val="28"/>
        </w:rPr>
        <w:t>Натырбовского</w:t>
      </w:r>
      <w:proofErr w:type="spellEnd"/>
      <w:r w:rsidRPr="00322322">
        <w:rPr>
          <w:color w:val="333333"/>
          <w:sz w:val="28"/>
          <w:szCs w:val="28"/>
        </w:rPr>
        <w:t xml:space="preserve"> дома-интерната для престарелых и инвалидов не зачтен их трудовой медицинский стаж, дающий право на досрочное назначение пенсии.</w:t>
      </w:r>
    </w:p>
    <w:p w14:paraId="7AF0A811" w14:textId="77777777" w:rsidR="00F34FB4" w:rsidRPr="00322322" w:rsidRDefault="00F34FB4" w:rsidP="00F34F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внесла в адрес руководителя филиала ГБУ РА «Кошехабльский КЦСОН» «</w:t>
      </w:r>
      <w:proofErr w:type="spellStart"/>
      <w:r w:rsidRPr="00322322">
        <w:rPr>
          <w:color w:val="333333"/>
          <w:sz w:val="28"/>
          <w:szCs w:val="28"/>
        </w:rPr>
        <w:t>Натырбовский</w:t>
      </w:r>
      <w:proofErr w:type="spellEnd"/>
      <w:r w:rsidRPr="00322322">
        <w:rPr>
          <w:color w:val="333333"/>
          <w:sz w:val="28"/>
          <w:szCs w:val="28"/>
        </w:rPr>
        <w:t xml:space="preserve"> дом-интернат для престарелых и инвалидов» представление, которое рассмотрено и удовлетворено, в управление Пенсионного фонда РФ в Кошехабльском районе направлена корректировка индивидуальных сведений переучета на работников для начисления им досрочной пенсии по старости.</w:t>
      </w:r>
    </w:p>
    <w:p w14:paraId="7D6C99C5" w14:textId="77777777" w:rsidR="00F34FB4" w:rsidRPr="006D67B5" w:rsidRDefault="00F34FB4" w:rsidP="00F34FB4">
      <w:pPr>
        <w:rPr>
          <w:rFonts w:ascii="Times New Roman" w:hAnsi="Times New Roman" w:cs="Times New Roman"/>
        </w:rPr>
      </w:pPr>
    </w:p>
    <w:p w14:paraId="7DD39119" w14:textId="77777777" w:rsidR="00711885" w:rsidRDefault="00711885"/>
    <w:sectPr w:rsidR="0071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85"/>
    <w:rsid w:val="00711885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4AE2A-E07B-45C0-B0F9-8DE3902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2022-12-14T07:44:00Z</dcterms:created>
  <dcterms:modified xsi:type="dcterms:W3CDTF">2022-12-14T07:44:00Z</dcterms:modified>
</cp:coreProperties>
</file>